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C5" w:rsidRDefault="00D20CC5" w:rsidP="00D20C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CC5" w:rsidRDefault="00D20CC5" w:rsidP="00D20C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CC5" w:rsidRDefault="00D20CC5" w:rsidP="00D20C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CC5" w:rsidRDefault="00D20CC5" w:rsidP="00D20C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CC5" w:rsidRDefault="00D20CC5" w:rsidP="00D20C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CC5" w:rsidRDefault="00D20CC5" w:rsidP="00D20C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CC5" w:rsidRDefault="00D20CC5" w:rsidP="00D20C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CC5" w:rsidRDefault="00D20CC5" w:rsidP="00D20C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CC5" w:rsidRDefault="00D20CC5" w:rsidP="00D20C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 и ведения классификатора строительных ресурсов</w:t>
      </w:r>
    </w:p>
    <w:p w:rsidR="00D20CC5" w:rsidRDefault="00D20CC5" w:rsidP="00D20CC5">
      <w:pPr>
        <w:ind w:firstLine="709"/>
        <w:jc w:val="both"/>
        <w:rPr>
          <w:b/>
          <w:sz w:val="28"/>
          <w:szCs w:val="28"/>
        </w:rPr>
      </w:pPr>
    </w:p>
    <w:p w:rsidR="00D20CC5" w:rsidRDefault="00D20CC5" w:rsidP="00D20C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7.13 части 1 статьи 6 и частью 10 статьи </w:t>
      </w:r>
      <w:bookmarkStart w:id="0" w:name="_GoBack"/>
      <w:bookmarkEnd w:id="0"/>
      <w:r>
        <w:rPr>
          <w:sz w:val="28"/>
          <w:szCs w:val="28"/>
        </w:rPr>
        <w:t>8.3 Градостроительного кодекса Российской Федерации (</w:t>
      </w:r>
      <w:r>
        <w:rPr>
          <w:sz w:val="28"/>
          <w:szCs w:val="28"/>
          <w:lang w:eastAsia="en-US"/>
        </w:rPr>
        <w:t xml:space="preserve">Собрание законодательства Российской Федерации, 2005, № 1, ст. 16; </w:t>
      </w:r>
      <w:r w:rsidRPr="00D20CC5">
        <w:rPr>
          <w:sz w:val="28"/>
          <w:szCs w:val="28"/>
          <w:lang w:eastAsia="en-US"/>
        </w:rPr>
        <w:t>2020, № 17, ст. 2725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п р и к а з ы в а ю:</w:t>
      </w:r>
    </w:p>
    <w:p w:rsidR="00D20CC5" w:rsidRDefault="00D20CC5" w:rsidP="00D20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CC5" w:rsidRDefault="00D20CC5" w:rsidP="00D2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Порядок формирования и ведения классификатора строительных ресурсов согласно приложению к настоящему приказу.</w:t>
      </w:r>
    </w:p>
    <w:p w:rsidR="00D20CC5" w:rsidRDefault="00D20CC5" w:rsidP="00D20CC5">
      <w:pPr>
        <w:jc w:val="both"/>
        <w:rPr>
          <w:sz w:val="28"/>
          <w:szCs w:val="28"/>
        </w:rPr>
      </w:pPr>
    </w:p>
    <w:p w:rsidR="00D20CC5" w:rsidRDefault="00D20CC5" w:rsidP="00D20CC5">
      <w:pPr>
        <w:jc w:val="both"/>
        <w:rPr>
          <w:sz w:val="28"/>
          <w:szCs w:val="28"/>
        </w:rPr>
      </w:pPr>
    </w:p>
    <w:p w:rsidR="00D20CC5" w:rsidRDefault="00D20CC5" w:rsidP="00D2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В.В. Якушев</w:t>
      </w:r>
    </w:p>
    <w:p w:rsidR="00D20CC5" w:rsidRDefault="00D20CC5" w:rsidP="00D20CC5">
      <w:pPr>
        <w:jc w:val="both"/>
        <w:rPr>
          <w:sz w:val="28"/>
          <w:szCs w:val="28"/>
        </w:rPr>
      </w:pPr>
    </w:p>
    <w:p w:rsidR="00D20CC5" w:rsidRDefault="00D20CC5" w:rsidP="00E34706">
      <w:pPr>
        <w:ind w:left="5103"/>
        <w:jc w:val="center"/>
        <w:rPr>
          <w:bCs/>
          <w:sz w:val="28"/>
          <w:szCs w:val="28"/>
        </w:rPr>
        <w:sectPr w:rsidR="00D20CC5" w:rsidSect="0062140C">
          <w:headerReference w:type="even" r:id="rId8"/>
          <w:headerReference w:type="default" r:id="rId9"/>
          <w:pgSz w:w="11906" w:h="16838" w:code="9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E34706" w:rsidRPr="0062140C" w:rsidRDefault="00E34706" w:rsidP="00E34706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E34706" w:rsidRPr="0062140C" w:rsidRDefault="00E34706" w:rsidP="00E34706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</w:p>
    <w:p w:rsidR="00E34706" w:rsidRPr="0062140C" w:rsidRDefault="00E34706" w:rsidP="00E34706">
      <w:pPr>
        <w:ind w:left="5103"/>
        <w:jc w:val="center"/>
        <w:rPr>
          <w:sz w:val="28"/>
          <w:szCs w:val="28"/>
        </w:rPr>
      </w:pPr>
      <w:r w:rsidRPr="0062140C">
        <w:rPr>
          <w:bCs/>
          <w:sz w:val="28"/>
          <w:szCs w:val="28"/>
        </w:rPr>
        <w:t>от___________ № ____________</w:t>
      </w:r>
    </w:p>
    <w:p w:rsidR="00172FBE" w:rsidRPr="00172FBE" w:rsidRDefault="00172FBE" w:rsidP="0062140C">
      <w:pPr>
        <w:autoSpaceDE w:val="0"/>
        <w:autoSpaceDN w:val="0"/>
        <w:adjustRightInd w:val="0"/>
        <w:spacing w:line="360" w:lineRule="atLeast"/>
        <w:rPr>
          <w:b/>
          <w:bCs/>
          <w:color w:val="000000"/>
          <w:sz w:val="28"/>
          <w:szCs w:val="28"/>
          <w:lang w:eastAsia="en-US"/>
        </w:rPr>
      </w:pPr>
    </w:p>
    <w:p w:rsidR="00172FBE" w:rsidRPr="00172FBE" w:rsidRDefault="00D61D92" w:rsidP="0062140C">
      <w:pPr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ПОРЯД</w:t>
      </w:r>
      <w:r w:rsidR="00F345A7">
        <w:rPr>
          <w:b/>
          <w:bCs/>
          <w:color w:val="000000"/>
          <w:sz w:val="28"/>
          <w:szCs w:val="28"/>
          <w:lang w:eastAsia="en-US"/>
        </w:rPr>
        <w:t>ОК</w:t>
      </w:r>
    </w:p>
    <w:p w:rsidR="0062140C" w:rsidRDefault="00172FBE" w:rsidP="00F345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172FBE">
        <w:rPr>
          <w:b/>
          <w:bCs/>
          <w:color w:val="000000"/>
          <w:sz w:val="28"/>
          <w:szCs w:val="28"/>
          <w:lang w:eastAsia="en-US"/>
        </w:rPr>
        <w:t>ФОРМИРОВАНИЯ И ВЕДЕНИЯ КЛАССИФИКАТОРА СТРОИТЕЛЬНЫХ РЕСУРСОВ</w:t>
      </w:r>
    </w:p>
    <w:p w:rsidR="00E34706" w:rsidRPr="00F345A7" w:rsidRDefault="00E34706" w:rsidP="00F345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05F37" w:rsidRPr="00F345A7" w:rsidRDefault="007E16A7" w:rsidP="0062140C">
      <w:pPr>
        <w:pStyle w:val="af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color w:val="000000"/>
          <w:sz w:val="28"/>
          <w:szCs w:val="28"/>
          <w:lang w:eastAsia="en-US"/>
        </w:rPr>
      </w:pPr>
      <w:r w:rsidRPr="00505F37">
        <w:rPr>
          <w:b/>
          <w:color w:val="000000"/>
          <w:sz w:val="28"/>
          <w:szCs w:val="28"/>
          <w:lang w:eastAsia="en-US"/>
        </w:rPr>
        <w:t>Общие положения</w:t>
      </w:r>
    </w:p>
    <w:p w:rsidR="007E16A7" w:rsidRPr="00505F37" w:rsidRDefault="00505F37" w:rsidP="0062140C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2646D1">
        <w:rPr>
          <w:color w:val="000000"/>
          <w:sz w:val="28"/>
          <w:szCs w:val="28"/>
          <w:lang w:eastAsia="en-US"/>
        </w:rPr>
        <w:t>Настоящий Порядок определяет правила формирования и ведения классификатора</w:t>
      </w:r>
      <w:r w:rsidR="00B31D98">
        <w:rPr>
          <w:color w:val="000000"/>
          <w:sz w:val="28"/>
          <w:szCs w:val="28"/>
          <w:lang w:eastAsia="en-US"/>
        </w:rPr>
        <w:t xml:space="preserve"> </w:t>
      </w:r>
      <w:r w:rsidRPr="002646D1">
        <w:rPr>
          <w:color w:val="000000"/>
          <w:sz w:val="28"/>
          <w:szCs w:val="28"/>
          <w:lang w:eastAsia="en-US"/>
        </w:rPr>
        <w:t xml:space="preserve">строительных ресурсов </w:t>
      </w:r>
      <w:r w:rsidR="00D61D92">
        <w:rPr>
          <w:color w:val="000000"/>
          <w:sz w:val="28"/>
          <w:szCs w:val="28"/>
          <w:lang w:eastAsia="en-US"/>
        </w:rPr>
        <w:t xml:space="preserve">(далее </w:t>
      </w:r>
      <w:r w:rsidR="0062140C">
        <w:rPr>
          <w:color w:val="000000"/>
          <w:sz w:val="28"/>
          <w:szCs w:val="28"/>
          <w:lang w:eastAsia="en-US"/>
        </w:rPr>
        <w:t>–</w:t>
      </w:r>
      <w:r w:rsidR="00D61D92">
        <w:rPr>
          <w:color w:val="000000"/>
          <w:sz w:val="28"/>
          <w:szCs w:val="28"/>
          <w:lang w:eastAsia="en-US"/>
        </w:rPr>
        <w:t xml:space="preserve"> КСР)</w:t>
      </w:r>
      <w:r w:rsidR="00D61D92" w:rsidRPr="002646D1">
        <w:rPr>
          <w:color w:val="000000"/>
          <w:sz w:val="28"/>
          <w:szCs w:val="28"/>
          <w:lang w:eastAsia="en-US"/>
        </w:rPr>
        <w:t xml:space="preserve"> </w:t>
      </w:r>
      <w:r w:rsidRPr="002646D1">
        <w:rPr>
          <w:color w:val="000000"/>
          <w:sz w:val="28"/>
          <w:szCs w:val="28"/>
          <w:lang w:eastAsia="en-US"/>
        </w:rPr>
        <w:t>для целей проведения мониторинга цен строительных ресурсов, в том числе состав включаемой в него информации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52381A">
        <w:rPr>
          <w:color w:val="000000"/>
          <w:sz w:val="28"/>
          <w:szCs w:val="28"/>
          <w:lang w:eastAsia="en-US"/>
        </w:rPr>
        <w:t>сроки и последовательность проц</w:t>
      </w:r>
      <w:r w:rsidR="004377C2">
        <w:rPr>
          <w:color w:val="000000"/>
          <w:sz w:val="28"/>
          <w:szCs w:val="28"/>
          <w:lang w:eastAsia="en-US"/>
        </w:rPr>
        <w:t>едур (действий) при </w:t>
      </w:r>
      <w:r>
        <w:rPr>
          <w:color w:val="000000"/>
          <w:sz w:val="28"/>
          <w:szCs w:val="28"/>
          <w:lang w:eastAsia="en-US"/>
        </w:rPr>
        <w:t>его ведении</w:t>
      </w:r>
      <w:r w:rsidR="007E16A7" w:rsidRPr="00505F37">
        <w:rPr>
          <w:color w:val="000000"/>
          <w:sz w:val="28"/>
          <w:szCs w:val="28"/>
          <w:lang w:eastAsia="en-US"/>
        </w:rPr>
        <w:t>.</w:t>
      </w:r>
    </w:p>
    <w:p w:rsidR="00505F37" w:rsidRDefault="00505F37" w:rsidP="0062140C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2646D1">
        <w:rPr>
          <w:color w:val="000000"/>
          <w:sz w:val="28"/>
          <w:szCs w:val="28"/>
          <w:lang w:eastAsia="en-US"/>
        </w:rPr>
        <w:t xml:space="preserve">Под </w:t>
      </w:r>
      <w:r w:rsidR="00B31D98">
        <w:rPr>
          <w:color w:val="000000"/>
          <w:sz w:val="28"/>
          <w:szCs w:val="28"/>
          <w:lang w:eastAsia="en-US"/>
        </w:rPr>
        <w:t>КСР</w:t>
      </w:r>
      <w:r w:rsidR="00B408BE">
        <w:rPr>
          <w:color w:val="000000"/>
          <w:sz w:val="28"/>
          <w:szCs w:val="28"/>
          <w:lang w:eastAsia="en-US"/>
        </w:rPr>
        <w:t xml:space="preserve"> в </w:t>
      </w:r>
      <w:r>
        <w:rPr>
          <w:color w:val="000000"/>
          <w:sz w:val="28"/>
          <w:szCs w:val="28"/>
          <w:lang w:eastAsia="en-US"/>
        </w:rPr>
        <w:t>соответствии с</w:t>
      </w:r>
      <w:r w:rsidRPr="004377C2">
        <w:rPr>
          <w:color w:val="000000"/>
          <w:sz w:val="28"/>
          <w:szCs w:val="28"/>
          <w:lang w:eastAsia="en-US"/>
        </w:rPr>
        <w:t xml:space="preserve"> </w:t>
      </w:r>
      <w:r w:rsidR="00B408BE">
        <w:rPr>
          <w:color w:val="000000"/>
          <w:sz w:val="28"/>
          <w:szCs w:val="28"/>
          <w:lang w:eastAsia="en-US"/>
        </w:rPr>
        <w:t xml:space="preserve">пунктом </w:t>
      </w:r>
      <w:r w:rsidRPr="002646D1">
        <w:rPr>
          <w:color w:val="000000"/>
          <w:sz w:val="28"/>
          <w:szCs w:val="28"/>
          <w:lang w:eastAsia="en-US"/>
        </w:rPr>
        <w:t>2 Правил мониторинга цен строительных ресурсов, утвержденных постановлением Правитель</w:t>
      </w:r>
      <w:r w:rsidR="00D61D92">
        <w:rPr>
          <w:color w:val="000000"/>
          <w:sz w:val="28"/>
          <w:szCs w:val="28"/>
          <w:lang w:eastAsia="en-US"/>
        </w:rPr>
        <w:t>ства Российской Федерации от 23.12.</w:t>
      </w:r>
      <w:r w:rsidRPr="002646D1">
        <w:rPr>
          <w:color w:val="000000"/>
          <w:sz w:val="28"/>
          <w:szCs w:val="28"/>
          <w:lang w:eastAsia="en-US"/>
        </w:rPr>
        <w:t>2016 № 1452</w:t>
      </w:r>
      <w:r w:rsidR="00D61D92">
        <w:rPr>
          <w:color w:val="000000"/>
          <w:sz w:val="28"/>
          <w:szCs w:val="28"/>
          <w:lang w:eastAsia="en-US"/>
        </w:rPr>
        <w:t xml:space="preserve"> </w:t>
      </w:r>
      <w:r w:rsidR="00D61D92">
        <w:rPr>
          <w:rFonts w:eastAsia="Times New Roman"/>
          <w:sz w:val="28"/>
          <w:szCs w:val="28"/>
        </w:rPr>
        <w:t>«О мониторинге цен строительных ресурсов»</w:t>
      </w:r>
      <w:r w:rsidR="00FC1171">
        <w:rPr>
          <w:color w:val="000000"/>
          <w:sz w:val="28"/>
          <w:szCs w:val="28"/>
          <w:lang w:eastAsia="en-US"/>
        </w:rPr>
        <w:t xml:space="preserve"> </w:t>
      </w:r>
      <w:r w:rsidR="00B408BE" w:rsidRPr="004377C2">
        <w:rPr>
          <w:color w:val="000000"/>
          <w:sz w:val="28"/>
          <w:szCs w:val="28"/>
          <w:lang w:eastAsia="en-US"/>
        </w:rPr>
        <w:t>(</w:t>
      </w:r>
      <w:r w:rsidR="00F345A7">
        <w:rPr>
          <w:color w:val="000000"/>
          <w:sz w:val="28"/>
          <w:szCs w:val="28"/>
          <w:lang w:eastAsia="en-US"/>
        </w:rPr>
        <w:t xml:space="preserve">Собрание законодательства Российской Федерации </w:t>
      </w:r>
      <w:r w:rsidR="00F345A7">
        <w:rPr>
          <w:sz w:val="28"/>
          <w:szCs w:val="28"/>
        </w:rPr>
        <w:t>2017, № 1, ст. 184; 2019, № 21, ст. 2566</w:t>
      </w:r>
      <w:r w:rsidR="00B408BE" w:rsidRPr="004377C2">
        <w:rPr>
          <w:color w:val="000000"/>
          <w:sz w:val="28"/>
          <w:szCs w:val="28"/>
          <w:lang w:eastAsia="en-US"/>
        </w:rPr>
        <w:t>) (далее – Правила мониторинга)</w:t>
      </w:r>
      <w:r w:rsidR="00D777A3">
        <w:rPr>
          <w:color w:val="000000"/>
          <w:sz w:val="28"/>
          <w:szCs w:val="28"/>
          <w:lang w:eastAsia="en-US"/>
        </w:rPr>
        <w:t>,</w:t>
      </w:r>
      <w:r w:rsidR="00B408BE">
        <w:rPr>
          <w:color w:val="000000"/>
          <w:sz w:val="28"/>
          <w:szCs w:val="28"/>
          <w:lang w:eastAsia="en-US"/>
        </w:rPr>
        <w:t xml:space="preserve"> </w:t>
      </w:r>
      <w:r w:rsidRPr="002646D1">
        <w:rPr>
          <w:color w:val="000000"/>
          <w:sz w:val="28"/>
          <w:szCs w:val="28"/>
          <w:lang w:eastAsia="en-US"/>
        </w:rPr>
        <w:t xml:space="preserve">понимается </w:t>
      </w:r>
      <w:r w:rsidRPr="00583649">
        <w:rPr>
          <w:color w:val="000000"/>
          <w:sz w:val="28"/>
          <w:szCs w:val="28"/>
          <w:lang w:eastAsia="en-US"/>
        </w:rPr>
        <w:t>систематизированный перечень используемых при строительстве объектов капитального строительства материалов, изделий, конструкций, оборудования, машин и механизмов</w:t>
      </w:r>
      <w:r w:rsidR="00443230">
        <w:rPr>
          <w:color w:val="000000"/>
          <w:sz w:val="28"/>
          <w:szCs w:val="28"/>
          <w:lang w:eastAsia="en-US"/>
        </w:rPr>
        <w:t xml:space="preserve"> (далее</w:t>
      </w:r>
      <w:r w:rsidR="0062140C">
        <w:rPr>
          <w:color w:val="000000"/>
          <w:sz w:val="28"/>
          <w:szCs w:val="28"/>
          <w:lang w:eastAsia="en-US"/>
        </w:rPr>
        <w:t> –</w:t>
      </w:r>
      <w:r w:rsidR="00443230">
        <w:rPr>
          <w:color w:val="000000"/>
          <w:sz w:val="28"/>
          <w:szCs w:val="28"/>
          <w:lang w:eastAsia="en-US"/>
        </w:rPr>
        <w:t xml:space="preserve"> </w:t>
      </w:r>
      <w:r w:rsidR="00443230" w:rsidRPr="00172FBE">
        <w:rPr>
          <w:color w:val="000000"/>
          <w:sz w:val="28"/>
          <w:szCs w:val="28"/>
          <w:lang w:eastAsia="en-US"/>
        </w:rPr>
        <w:t>строительные ресурсы</w:t>
      </w:r>
      <w:r w:rsidR="00443230">
        <w:rPr>
          <w:color w:val="000000"/>
          <w:sz w:val="28"/>
          <w:szCs w:val="28"/>
          <w:lang w:eastAsia="en-US"/>
        </w:rPr>
        <w:t>)</w:t>
      </w:r>
      <w:r w:rsidRPr="00583649">
        <w:rPr>
          <w:color w:val="000000"/>
          <w:sz w:val="28"/>
          <w:szCs w:val="28"/>
          <w:lang w:eastAsia="en-US"/>
        </w:rPr>
        <w:t>, каждому из которых присвоен опреде</w:t>
      </w:r>
      <w:r w:rsidR="004377C2">
        <w:rPr>
          <w:color w:val="000000"/>
          <w:sz w:val="28"/>
          <w:szCs w:val="28"/>
          <w:lang w:eastAsia="en-US"/>
        </w:rPr>
        <w:t>ленный код, гармонизированный с </w:t>
      </w:r>
      <w:r w:rsidRPr="00583649">
        <w:rPr>
          <w:color w:val="000000"/>
          <w:sz w:val="28"/>
          <w:szCs w:val="28"/>
          <w:lang w:eastAsia="en-US"/>
        </w:rPr>
        <w:t>Общероссийским классификатором продукции по видам экономической деятельности, который формируетс</w:t>
      </w:r>
      <w:r w:rsidR="004377C2">
        <w:rPr>
          <w:color w:val="000000"/>
          <w:sz w:val="28"/>
          <w:szCs w:val="28"/>
          <w:lang w:eastAsia="en-US"/>
        </w:rPr>
        <w:t xml:space="preserve">я Министерством строительства </w:t>
      </w:r>
      <w:r w:rsidR="00F345A7">
        <w:rPr>
          <w:color w:val="000000"/>
          <w:sz w:val="28"/>
          <w:szCs w:val="28"/>
          <w:lang w:eastAsia="en-US"/>
        </w:rPr>
        <w:br/>
      </w:r>
      <w:r w:rsidR="004377C2">
        <w:rPr>
          <w:color w:val="000000"/>
          <w:sz w:val="28"/>
          <w:szCs w:val="28"/>
          <w:lang w:eastAsia="en-US"/>
        </w:rPr>
        <w:t xml:space="preserve">и </w:t>
      </w:r>
      <w:r w:rsidRPr="00583649">
        <w:rPr>
          <w:color w:val="000000"/>
          <w:sz w:val="28"/>
          <w:szCs w:val="28"/>
          <w:lang w:eastAsia="en-US"/>
        </w:rPr>
        <w:t>жилищно-коммунального хозяйства Росси</w:t>
      </w:r>
      <w:r w:rsidR="004377C2">
        <w:rPr>
          <w:color w:val="000000"/>
          <w:sz w:val="28"/>
          <w:szCs w:val="28"/>
          <w:lang w:eastAsia="en-US"/>
        </w:rPr>
        <w:t xml:space="preserve">йской Федерации и </w:t>
      </w:r>
      <w:r w:rsidR="00521F12">
        <w:rPr>
          <w:color w:val="000000"/>
          <w:sz w:val="28"/>
          <w:szCs w:val="28"/>
          <w:lang w:eastAsia="en-US"/>
        </w:rPr>
        <w:t>размещается</w:t>
      </w:r>
      <w:r w:rsidR="00F527BD">
        <w:rPr>
          <w:color w:val="000000"/>
          <w:sz w:val="28"/>
          <w:szCs w:val="28"/>
          <w:lang w:eastAsia="en-US"/>
        </w:rPr>
        <w:t xml:space="preserve"> </w:t>
      </w:r>
      <w:r w:rsidR="00521F12">
        <w:rPr>
          <w:color w:val="000000"/>
          <w:sz w:val="28"/>
          <w:szCs w:val="28"/>
          <w:lang w:eastAsia="en-US"/>
        </w:rPr>
        <w:t>в </w:t>
      </w:r>
      <w:r w:rsidRPr="00583649">
        <w:rPr>
          <w:color w:val="000000"/>
          <w:sz w:val="28"/>
          <w:szCs w:val="28"/>
          <w:lang w:eastAsia="en-US"/>
        </w:rPr>
        <w:t>федеральной государ</w:t>
      </w:r>
      <w:r w:rsidR="00521F12">
        <w:rPr>
          <w:color w:val="000000"/>
          <w:sz w:val="28"/>
          <w:szCs w:val="28"/>
          <w:lang w:eastAsia="en-US"/>
        </w:rPr>
        <w:t xml:space="preserve">ственной информационной системе </w:t>
      </w:r>
      <w:r w:rsidRPr="00583649">
        <w:rPr>
          <w:color w:val="000000"/>
          <w:sz w:val="28"/>
          <w:szCs w:val="28"/>
          <w:lang w:eastAsia="en-US"/>
        </w:rPr>
        <w:t>ценообразования в строительстве</w:t>
      </w:r>
      <w:r w:rsidR="00443230">
        <w:rPr>
          <w:color w:val="000000"/>
          <w:sz w:val="28"/>
          <w:szCs w:val="28"/>
          <w:lang w:eastAsia="en-US"/>
        </w:rPr>
        <w:t xml:space="preserve"> </w:t>
      </w:r>
      <w:r w:rsidR="00443230" w:rsidRPr="0052381A">
        <w:rPr>
          <w:color w:val="000000"/>
          <w:sz w:val="28"/>
          <w:szCs w:val="28"/>
          <w:lang w:eastAsia="en-US"/>
        </w:rPr>
        <w:t>(далее – ФГИС ЦС)</w:t>
      </w:r>
      <w:r w:rsidR="008E48F7">
        <w:rPr>
          <w:color w:val="000000"/>
          <w:sz w:val="28"/>
          <w:szCs w:val="28"/>
          <w:lang w:eastAsia="en-US"/>
        </w:rPr>
        <w:t>.</w:t>
      </w:r>
    </w:p>
    <w:p w:rsidR="00054B0D" w:rsidRPr="0052381A" w:rsidRDefault="00054B0D" w:rsidP="0062140C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" w:hAnsi="Times" w:cs="Times"/>
          <w:color w:val="000000"/>
          <w:sz w:val="28"/>
          <w:szCs w:val="28"/>
          <w:lang w:eastAsia="en-US"/>
        </w:rPr>
      </w:pPr>
      <w:r w:rsidRPr="0052381A">
        <w:rPr>
          <w:color w:val="000000"/>
          <w:sz w:val="28"/>
          <w:szCs w:val="28"/>
          <w:lang w:eastAsia="en-US"/>
        </w:rPr>
        <w:t>Ведение КСР осуществляется в ФГИС ЦС путем:</w:t>
      </w:r>
    </w:p>
    <w:p w:rsidR="00054B0D" w:rsidRPr="00172FBE" w:rsidRDefault="00054B0D" w:rsidP="0062140C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72FBE">
        <w:rPr>
          <w:color w:val="000000"/>
          <w:sz w:val="28"/>
          <w:szCs w:val="28"/>
          <w:lang w:eastAsia="en-US"/>
        </w:rPr>
        <w:t>а) формирования информации в соответствии с пунктом 1</w:t>
      </w:r>
      <w:r w:rsidR="004377C2">
        <w:rPr>
          <w:color w:val="000000"/>
          <w:sz w:val="28"/>
          <w:szCs w:val="28"/>
          <w:lang w:eastAsia="en-US"/>
        </w:rPr>
        <w:t>1</w:t>
      </w:r>
      <w:r w:rsidRPr="00172FBE">
        <w:rPr>
          <w:color w:val="000000"/>
          <w:sz w:val="28"/>
          <w:szCs w:val="28"/>
          <w:lang w:eastAsia="en-US"/>
        </w:rPr>
        <w:t xml:space="preserve"> настоящего Порядка; </w:t>
      </w:r>
    </w:p>
    <w:p w:rsidR="00054B0D" w:rsidRDefault="00054B0D" w:rsidP="0062140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</w:t>
      </w:r>
      <w:r w:rsidRPr="00172FBE">
        <w:rPr>
          <w:color w:val="000000"/>
          <w:sz w:val="28"/>
          <w:szCs w:val="28"/>
          <w:lang w:eastAsia="en-US"/>
        </w:rPr>
        <w:t xml:space="preserve">) информационного сопровождения пользователей КСР. </w:t>
      </w:r>
    </w:p>
    <w:p w:rsidR="00054B0D" w:rsidRPr="00172FBE" w:rsidRDefault="00054B0D" w:rsidP="0062140C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" w:hAnsi="Times" w:cs="Times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 основании части 10 статьи 8.3 Градостроительного кодекса Российской Федерации</w:t>
      </w:r>
      <w:r w:rsidR="00F345A7">
        <w:rPr>
          <w:color w:val="000000"/>
          <w:sz w:val="28"/>
          <w:szCs w:val="28"/>
          <w:lang w:eastAsia="en-US"/>
        </w:rPr>
        <w:t xml:space="preserve"> </w:t>
      </w:r>
      <w:r w:rsidR="00F345A7">
        <w:rPr>
          <w:sz w:val="28"/>
          <w:szCs w:val="28"/>
        </w:rPr>
        <w:t>(Собрание законодательства Российской Федерации, 2005, № 1, ст. 16; 2020, № 17, ст. 2725)</w:t>
      </w:r>
      <w:r>
        <w:rPr>
          <w:color w:val="000000"/>
          <w:sz w:val="28"/>
          <w:szCs w:val="28"/>
          <w:lang w:eastAsia="en-US"/>
        </w:rPr>
        <w:t xml:space="preserve"> м</w:t>
      </w:r>
      <w:r w:rsidRPr="00583649">
        <w:rPr>
          <w:color w:val="000000"/>
          <w:sz w:val="28"/>
          <w:szCs w:val="28"/>
          <w:lang w:eastAsia="en-US"/>
        </w:rPr>
        <w:t>ониторинг цен строительных ресурсов осуществляется на основе информации, содержащейся</w:t>
      </w:r>
      <w:r w:rsidR="0062140C">
        <w:rPr>
          <w:color w:val="000000"/>
          <w:sz w:val="28"/>
          <w:szCs w:val="28"/>
          <w:lang w:eastAsia="en-US"/>
        </w:rPr>
        <w:t xml:space="preserve"> в</w:t>
      </w:r>
      <w:r w:rsidRPr="00583649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КСР</w:t>
      </w:r>
      <w:r w:rsidRPr="00583649">
        <w:rPr>
          <w:color w:val="000000"/>
          <w:sz w:val="28"/>
          <w:szCs w:val="28"/>
          <w:lang w:eastAsia="en-US"/>
        </w:rPr>
        <w:t xml:space="preserve">. Формирование и ведение </w:t>
      </w:r>
      <w:r>
        <w:rPr>
          <w:color w:val="000000"/>
          <w:sz w:val="28"/>
          <w:szCs w:val="28"/>
          <w:lang w:eastAsia="en-US"/>
        </w:rPr>
        <w:t>КСР</w:t>
      </w:r>
      <w:r w:rsidRPr="00583649">
        <w:rPr>
          <w:color w:val="000000"/>
          <w:sz w:val="28"/>
          <w:szCs w:val="28"/>
          <w:lang w:eastAsia="en-US"/>
        </w:rPr>
        <w:t xml:space="preserve"> осуществляются федеральным органом исполнительной </w:t>
      </w:r>
      <w:r w:rsidRPr="00583649">
        <w:rPr>
          <w:color w:val="000000"/>
          <w:sz w:val="28"/>
          <w:szCs w:val="28"/>
          <w:lang w:eastAsia="en-US"/>
        </w:rP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</w:t>
      </w:r>
      <w:r>
        <w:rPr>
          <w:color w:val="000000"/>
          <w:sz w:val="28"/>
          <w:szCs w:val="28"/>
          <w:lang w:eastAsia="en-US"/>
        </w:rPr>
        <w:t>(далее – уполномоченный орган)</w:t>
      </w:r>
      <w:r w:rsidR="004E6D9D">
        <w:rPr>
          <w:color w:val="000000"/>
          <w:sz w:val="28"/>
          <w:szCs w:val="28"/>
          <w:lang w:eastAsia="en-US"/>
        </w:rPr>
        <w:t>,</w:t>
      </w:r>
      <w:r w:rsidRPr="00583649">
        <w:rPr>
          <w:color w:val="000000"/>
          <w:sz w:val="28"/>
          <w:szCs w:val="28"/>
          <w:lang w:eastAsia="en-US"/>
        </w:rPr>
        <w:t xml:space="preserve"> в установленном им порядке.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054B0D" w:rsidRPr="00172FBE" w:rsidRDefault="00054B0D" w:rsidP="0062140C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72FBE">
        <w:rPr>
          <w:color w:val="000000"/>
          <w:sz w:val="28"/>
          <w:szCs w:val="28"/>
          <w:lang w:eastAsia="en-US"/>
        </w:rPr>
        <w:t>Для целей обеспечения формирования и ведения КСР уполномоченный орган вправе в соответствии с законодательством Российской Федерации привлекать государственное учреждени</w:t>
      </w:r>
      <w:r>
        <w:rPr>
          <w:color w:val="000000"/>
          <w:sz w:val="28"/>
          <w:szCs w:val="28"/>
          <w:lang w:eastAsia="en-US"/>
        </w:rPr>
        <w:t>е, уполномоченное на создание и </w:t>
      </w:r>
      <w:r w:rsidRPr="00172FBE">
        <w:rPr>
          <w:color w:val="000000"/>
          <w:sz w:val="28"/>
          <w:szCs w:val="28"/>
          <w:lang w:eastAsia="en-US"/>
        </w:rPr>
        <w:t xml:space="preserve">эксплуатацию ФГИС ЦС </w:t>
      </w:r>
      <w:r w:rsidR="00F345A7">
        <w:rPr>
          <w:color w:val="000000"/>
          <w:sz w:val="28"/>
          <w:szCs w:val="28"/>
          <w:lang w:eastAsia="en-US"/>
        </w:rPr>
        <w:br/>
      </w:r>
      <w:r w:rsidRPr="00172FBE">
        <w:rPr>
          <w:color w:val="000000"/>
          <w:sz w:val="28"/>
          <w:szCs w:val="28"/>
          <w:lang w:eastAsia="en-US"/>
        </w:rPr>
        <w:t>(далее – государственное учреждение).</w:t>
      </w:r>
    </w:p>
    <w:p w:rsidR="00505F37" w:rsidRPr="0052381A" w:rsidRDefault="00505F37" w:rsidP="0062140C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52381A">
        <w:rPr>
          <w:color w:val="000000"/>
          <w:sz w:val="28"/>
          <w:szCs w:val="28"/>
          <w:lang w:eastAsia="en-US"/>
        </w:rPr>
        <w:t>Государственное учреждение осуществляет:</w:t>
      </w:r>
    </w:p>
    <w:p w:rsidR="00505F37" w:rsidRPr="00172FBE" w:rsidRDefault="00505F37" w:rsidP="0062140C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а) </w:t>
      </w:r>
      <w:r w:rsidRPr="00172FBE">
        <w:rPr>
          <w:color w:val="000000"/>
          <w:sz w:val="28"/>
          <w:szCs w:val="28"/>
          <w:lang w:eastAsia="en-US"/>
        </w:rPr>
        <w:t xml:space="preserve">рассмотрение заявок </w:t>
      </w:r>
      <w:r w:rsidRPr="007541F7">
        <w:rPr>
          <w:color w:val="000000"/>
          <w:sz w:val="28"/>
          <w:szCs w:val="28"/>
          <w:lang w:eastAsia="en-US"/>
        </w:rPr>
        <w:t xml:space="preserve">по пересмотру, дополнению и изменению позиций </w:t>
      </w:r>
      <w:r w:rsidR="00B31D98">
        <w:rPr>
          <w:color w:val="000000"/>
          <w:sz w:val="28"/>
          <w:szCs w:val="28"/>
          <w:lang w:eastAsia="en-US"/>
        </w:rPr>
        <w:t>КСР</w:t>
      </w:r>
      <w:r w:rsidRPr="00172FBE">
        <w:rPr>
          <w:color w:val="000000"/>
          <w:sz w:val="28"/>
          <w:szCs w:val="28"/>
          <w:lang w:eastAsia="en-US"/>
        </w:rPr>
        <w:t>;</w:t>
      </w:r>
    </w:p>
    <w:p w:rsidR="00505F37" w:rsidRDefault="00505F37" w:rsidP="0062140C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б) </w:t>
      </w:r>
      <w:r w:rsidRPr="00C82832">
        <w:rPr>
          <w:color w:val="000000"/>
          <w:sz w:val="28"/>
          <w:szCs w:val="28"/>
          <w:lang w:eastAsia="en-US"/>
        </w:rPr>
        <w:t>подготовк</w:t>
      </w:r>
      <w:r>
        <w:rPr>
          <w:color w:val="000000"/>
          <w:sz w:val="28"/>
          <w:szCs w:val="28"/>
          <w:lang w:eastAsia="en-US"/>
        </w:rPr>
        <w:t>у</w:t>
      </w:r>
      <w:r w:rsidRPr="00C82832">
        <w:rPr>
          <w:color w:val="000000"/>
          <w:sz w:val="28"/>
          <w:szCs w:val="28"/>
          <w:lang w:eastAsia="en-US"/>
        </w:rPr>
        <w:t xml:space="preserve"> подлежащей представлению в </w:t>
      </w:r>
      <w:r w:rsidR="00B010B7" w:rsidRPr="00172FBE">
        <w:rPr>
          <w:color w:val="000000"/>
          <w:sz w:val="28"/>
          <w:szCs w:val="28"/>
          <w:lang w:eastAsia="en-US"/>
        </w:rPr>
        <w:t>уполномоченный орган</w:t>
      </w:r>
      <w:r w:rsidR="00B010B7" w:rsidRPr="00C82832" w:rsidDel="00B010B7">
        <w:rPr>
          <w:color w:val="000000"/>
          <w:sz w:val="28"/>
          <w:szCs w:val="28"/>
          <w:lang w:eastAsia="en-US"/>
        </w:rPr>
        <w:t xml:space="preserve"> </w:t>
      </w:r>
      <w:r w:rsidRPr="00C82832">
        <w:rPr>
          <w:color w:val="000000"/>
          <w:sz w:val="28"/>
          <w:szCs w:val="28"/>
          <w:lang w:eastAsia="en-US"/>
        </w:rPr>
        <w:t>информаци</w:t>
      </w:r>
      <w:r>
        <w:rPr>
          <w:color w:val="000000"/>
          <w:sz w:val="28"/>
          <w:szCs w:val="28"/>
          <w:lang w:eastAsia="en-US"/>
        </w:rPr>
        <w:t>и</w:t>
      </w:r>
      <w:r w:rsidRPr="00C82832">
        <w:rPr>
          <w:color w:val="000000"/>
          <w:sz w:val="28"/>
          <w:szCs w:val="28"/>
          <w:lang w:eastAsia="en-US"/>
        </w:rPr>
        <w:t xml:space="preserve"> по пересмотру, дополнению и изменению позиций КСР, необходимой для формирования и ведения КСР</w:t>
      </w:r>
      <w:r>
        <w:rPr>
          <w:color w:val="000000"/>
          <w:sz w:val="28"/>
          <w:szCs w:val="28"/>
          <w:lang w:eastAsia="en-US"/>
        </w:rPr>
        <w:t>;</w:t>
      </w:r>
    </w:p>
    <w:p w:rsidR="00505F37" w:rsidRDefault="00505F37" w:rsidP="0062140C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в) </w:t>
      </w:r>
      <w:r w:rsidRPr="00172FBE">
        <w:rPr>
          <w:color w:val="000000"/>
          <w:sz w:val="28"/>
          <w:szCs w:val="28"/>
          <w:lang w:eastAsia="en-US"/>
        </w:rPr>
        <w:t>кодирование строительных ресурсов</w:t>
      </w:r>
      <w:r>
        <w:rPr>
          <w:color w:val="000000"/>
          <w:sz w:val="28"/>
          <w:szCs w:val="28"/>
          <w:lang w:eastAsia="en-US"/>
        </w:rPr>
        <w:t xml:space="preserve">, </w:t>
      </w:r>
      <w:r w:rsidR="00D61D92">
        <w:rPr>
          <w:color w:val="000000"/>
          <w:sz w:val="28"/>
          <w:szCs w:val="28"/>
          <w:lang w:eastAsia="en-US"/>
        </w:rPr>
        <w:t>формирование наименований и </w:t>
      </w:r>
      <w:r w:rsidR="0062019F">
        <w:rPr>
          <w:color w:val="000000"/>
          <w:sz w:val="28"/>
          <w:szCs w:val="28"/>
          <w:lang w:eastAsia="en-US"/>
        </w:rPr>
        <w:t xml:space="preserve">определение </w:t>
      </w:r>
      <w:r w:rsidRPr="00172FBE">
        <w:rPr>
          <w:color w:val="000000"/>
          <w:sz w:val="28"/>
          <w:szCs w:val="28"/>
          <w:lang w:eastAsia="en-US"/>
        </w:rPr>
        <w:t xml:space="preserve">единиц измерения строительных ресурсов в соответствии </w:t>
      </w:r>
      <w:r w:rsidR="00F345A7">
        <w:rPr>
          <w:color w:val="000000"/>
          <w:sz w:val="28"/>
          <w:szCs w:val="28"/>
          <w:lang w:eastAsia="en-US"/>
        </w:rPr>
        <w:br/>
      </w:r>
      <w:r w:rsidRPr="00172FBE">
        <w:rPr>
          <w:color w:val="000000"/>
          <w:sz w:val="28"/>
          <w:szCs w:val="28"/>
          <w:lang w:eastAsia="en-US"/>
        </w:rPr>
        <w:t>с настоящим Порядком;</w:t>
      </w:r>
    </w:p>
    <w:p w:rsidR="00505F37" w:rsidRPr="00172FBE" w:rsidRDefault="00505F37" w:rsidP="0062140C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г) формирование информационного наполнения </w:t>
      </w:r>
      <w:r w:rsidR="00B31D98">
        <w:rPr>
          <w:color w:val="000000"/>
          <w:sz w:val="28"/>
          <w:szCs w:val="28"/>
          <w:lang w:eastAsia="en-US"/>
        </w:rPr>
        <w:t>КСР в соответствии с </w:t>
      </w:r>
      <w:r w:rsidRPr="00172FBE">
        <w:rPr>
          <w:color w:val="000000"/>
          <w:sz w:val="28"/>
          <w:szCs w:val="28"/>
          <w:lang w:eastAsia="en-US"/>
        </w:rPr>
        <w:t>пункт</w:t>
      </w:r>
      <w:r w:rsidR="00F5274C">
        <w:rPr>
          <w:color w:val="000000"/>
          <w:sz w:val="28"/>
          <w:szCs w:val="28"/>
          <w:lang w:eastAsia="en-US"/>
        </w:rPr>
        <w:t>ом</w:t>
      </w:r>
      <w:r w:rsidRPr="00172FBE">
        <w:rPr>
          <w:color w:val="000000"/>
          <w:sz w:val="28"/>
          <w:szCs w:val="28"/>
          <w:lang w:eastAsia="en-US"/>
        </w:rPr>
        <w:t xml:space="preserve"> </w:t>
      </w:r>
      <w:r w:rsidR="00F5274C">
        <w:rPr>
          <w:color w:val="000000"/>
          <w:sz w:val="28"/>
          <w:szCs w:val="28"/>
          <w:lang w:eastAsia="en-US"/>
        </w:rPr>
        <w:t>1</w:t>
      </w:r>
      <w:r w:rsidR="004F1D67">
        <w:rPr>
          <w:color w:val="000000"/>
          <w:sz w:val="28"/>
          <w:szCs w:val="28"/>
          <w:lang w:eastAsia="en-US"/>
        </w:rPr>
        <w:t>4</w:t>
      </w:r>
      <w:r w:rsidR="00DF0446">
        <w:rPr>
          <w:color w:val="000000"/>
          <w:sz w:val="28"/>
          <w:szCs w:val="28"/>
          <w:lang w:eastAsia="en-US"/>
        </w:rPr>
        <w:t xml:space="preserve"> </w:t>
      </w:r>
      <w:r w:rsidRPr="00172FBE">
        <w:rPr>
          <w:color w:val="000000"/>
          <w:sz w:val="28"/>
          <w:szCs w:val="28"/>
          <w:lang w:eastAsia="en-US"/>
        </w:rPr>
        <w:t>настоящего Порядк</w:t>
      </w:r>
      <w:r>
        <w:rPr>
          <w:color w:val="000000"/>
          <w:sz w:val="28"/>
          <w:szCs w:val="28"/>
          <w:lang w:eastAsia="en-US"/>
        </w:rPr>
        <w:t>а;</w:t>
      </w:r>
    </w:p>
    <w:p w:rsidR="00505F37" w:rsidRPr="00172FBE" w:rsidRDefault="00505F37" w:rsidP="0062140C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д) </w:t>
      </w:r>
      <w:r w:rsidRPr="00172FBE">
        <w:rPr>
          <w:color w:val="000000"/>
          <w:sz w:val="28"/>
          <w:szCs w:val="28"/>
          <w:lang w:eastAsia="en-US"/>
        </w:rPr>
        <w:t xml:space="preserve">предоставление в </w:t>
      </w:r>
      <w:r w:rsidR="00B91EA2">
        <w:rPr>
          <w:color w:val="000000"/>
          <w:sz w:val="28"/>
          <w:szCs w:val="28"/>
          <w:lang w:eastAsia="en-US"/>
        </w:rPr>
        <w:t>уполномоченный орган</w:t>
      </w:r>
      <w:r w:rsidR="00D61D92">
        <w:rPr>
          <w:color w:val="000000"/>
          <w:sz w:val="28"/>
          <w:szCs w:val="28"/>
          <w:lang w:eastAsia="en-US"/>
        </w:rPr>
        <w:t xml:space="preserve"> информации в соответствии с </w:t>
      </w:r>
      <w:r w:rsidRPr="00172FBE">
        <w:rPr>
          <w:color w:val="000000"/>
          <w:sz w:val="28"/>
          <w:szCs w:val="28"/>
          <w:lang w:eastAsia="en-US"/>
        </w:rPr>
        <w:t>пункт</w:t>
      </w:r>
      <w:r w:rsidR="00443230">
        <w:rPr>
          <w:color w:val="000000"/>
          <w:sz w:val="28"/>
          <w:szCs w:val="28"/>
          <w:lang w:eastAsia="en-US"/>
        </w:rPr>
        <w:t>ом</w:t>
      </w:r>
      <w:r w:rsidR="00DF0446">
        <w:rPr>
          <w:color w:val="000000"/>
          <w:sz w:val="28"/>
          <w:szCs w:val="28"/>
          <w:lang w:eastAsia="en-US"/>
        </w:rPr>
        <w:t xml:space="preserve"> </w:t>
      </w:r>
      <w:r w:rsidR="0049530E">
        <w:rPr>
          <w:color w:val="000000"/>
          <w:sz w:val="28"/>
          <w:szCs w:val="28"/>
          <w:lang w:eastAsia="en-US"/>
        </w:rPr>
        <w:t>1</w:t>
      </w:r>
      <w:r w:rsidR="004F1D67">
        <w:rPr>
          <w:color w:val="000000"/>
          <w:sz w:val="28"/>
          <w:szCs w:val="28"/>
          <w:lang w:eastAsia="en-US"/>
        </w:rPr>
        <w:t>1</w:t>
      </w:r>
      <w:r w:rsidR="007862D9">
        <w:rPr>
          <w:color w:val="000000"/>
          <w:sz w:val="28"/>
          <w:szCs w:val="28"/>
          <w:lang w:eastAsia="en-US"/>
        </w:rPr>
        <w:t xml:space="preserve"> </w:t>
      </w:r>
      <w:r w:rsidRPr="00172FBE">
        <w:rPr>
          <w:color w:val="000000"/>
          <w:sz w:val="28"/>
          <w:szCs w:val="28"/>
          <w:lang w:eastAsia="en-US"/>
        </w:rPr>
        <w:t>настоящего Порядка;</w:t>
      </w:r>
    </w:p>
    <w:p w:rsidR="00505F37" w:rsidRDefault="00505F37" w:rsidP="0062140C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е) хранение</w:t>
      </w:r>
      <w:r w:rsidRPr="00172FBE">
        <w:rPr>
          <w:color w:val="000000"/>
          <w:sz w:val="28"/>
          <w:szCs w:val="28"/>
          <w:lang w:eastAsia="en-US"/>
        </w:rPr>
        <w:t xml:space="preserve"> информации, указанной в подпункт</w:t>
      </w:r>
      <w:r w:rsidR="00443230">
        <w:rPr>
          <w:color w:val="000000"/>
          <w:sz w:val="28"/>
          <w:szCs w:val="28"/>
          <w:lang w:eastAsia="en-US"/>
        </w:rPr>
        <w:t>е</w:t>
      </w:r>
      <w:r w:rsidRPr="00172FBE">
        <w:rPr>
          <w:color w:val="000000"/>
          <w:sz w:val="28"/>
          <w:szCs w:val="28"/>
          <w:lang w:eastAsia="en-US"/>
        </w:rPr>
        <w:t xml:space="preserve"> «г» пункта </w:t>
      </w:r>
      <w:r w:rsidR="00443230">
        <w:rPr>
          <w:color w:val="000000"/>
          <w:sz w:val="28"/>
          <w:szCs w:val="28"/>
          <w:lang w:eastAsia="en-US"/>
        </w:rPr>
        <w:t>1</w:t>
      </w:r>
      <w:r w:rsidR="004F1D67">
        <w:rPr>
          <w:color w:val="000000"/>
          <w:sz w:val="28"/>
          <w:szCs w:val="28"/>
          <w:lang w:eastAsia="en-US"/>
        </w:rPr>
        <w:t>1</w:t>
      </w:r>
      <w:r w:rsidR="00AE7CC1" w:rsidRPr="00172FBE">
        <w:rPr>
          <w:color w:val="000000"/>
          <w:sz w:val="28"/>
          <w:szCs w:val="28"/>
          <w:lang w:eastAsia="en-US"/>
        </w:rPr>
        <w:t xml:space="preserve"> </w:t>
      </w:r>
      <w:r w:rsidRPr="00172FBE">
        <w:rPr>
          <w:color w:val="000000"/>
          <w:sz w:val="28"/>
          <w:szCs w:val="28"/>
          <w:lang w:eastAsia="en-US"/>
        </w:rPr>
        <w:t>настоящег</w:t>
      </w:r>
      <w:r>
        <w:rPr>
          <w:color w:val="000000"/>
          <w:sz w:val="28"/>
          <w:szCs w:val="28"/>
          <w:lang w:eastAsia="en-US"/>
        </w:rPr>
        <w:t>о Порядка, посредством информационно-аналитической системы государственного учреждения</w:t>
      </w:r>
      <w:r w:rsidRPr="00172FBE">
        <w:rPr>
          <w:color w:val="000000"/>
          <w:sz w:val="28"/>
          <w:szCs w:val="28"/>
          <w:lang w:eastAsia="en-US"/>
        </w:rPr>
        <w:t>.</w:t>
      </w:r>
      <w:r w:rsidR="007E16A7" w:rsidRPr="007E16A7">
        <w:rPr>
          <w:color w:val="000000"/>
          <w:sz w:val="28"/>
          <w:szCs w:val="28"/>
          <w:lang w:eastAsia="en-US"/>
        </w:rPr>
        <w:t xml:space="preserve"> </w:t>
      </w:r>
    </w:p>
    <w:p w:rsidR="00054B0D" w:rsidRPr="00172FBE" w:rsidRDefault="00054B0D" w:rsidP="0062140C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" w:hAnsi="Times" w:cs="Times"/>
          <w:color w:val="000000"/>
          <w:sz w:val="28"/>
          <w:szCs w:val="28"/>
          <w:lang w:eastAsia="en-US"/>
        </w:rPr>
      </w:pPr>
      <w:r w:rsidRPr="00172FBE">
        <w:rPr>
          <w:color w:val="000000"/>
          <w:sz w:val="28"/>
          <w:szCs w:val="28"/>
          <w:lang w:eastAsia="en-US"/>
        </w:rPr>
        <w:t>КСР должен быть общедоступен к</w:t>
      </w:r>
      <w:r w:rsidR="004F1D67">
        <w:rPr>
          <w:color w:val="000000"/>
          <w:sz w:val="28"/>
          <w:szCs w:val="28"/>
          <w:lang w:eastAsia="en-US"/>
        </w:rPr>
        <w:t>руглосуточно для ознакомления и </w:t>
      </w:r>
      <w:r w:rsidRPr="00172FBE">
        <w:rPr>
          <w:color w:val="000000"/>
          <w:sz w:val="28"/>
          <w:szCs w:val="28"/>
          <w:lang w:eastAsia="en-US"/>
        </w:rPr>
        <w:t xml:space="preserve">использования без взимания платы. </w:t>
      </w:r>
    </w:p>
    <w:p w:rsidR="00054B0D" w:rsidRPr="0052381A" w:rsidRDefault="00054B0D" w:rsidP="0062140C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" w:hAnsi="Times" w:cs="Times"/>
          <w:color w:val="000000"/>
          <w:sz w:val="28"/>
          <w:szCs w:val="28"/>
          <w:lang w:eastAsia="en-US"/>
        </w:rPr>
      </w:pPr>
      <w:r w:rsidRPr="0052381A">
        <w:rPr>
          <w:color w:val="000000"/>
          <w:sz w:val="28"/>
          <w:szCs w:val="28"/>
          <w:lang w:eastAsia="en-US"/>
        </w:rPr>
        <w:t xml:space="preserve">В КСР не включаются сведения, составляющие государственную тайну. </w:t>
      </w:r>
    </w:p>
    <w:p w:rsidR="00F345A7" w:rsidRPr="00F345A7" w:rsidRDefault="00054B0D" w:rsidP="00EC0A44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" w:hAnsi="Times" w:cs="Times"/>
          <w:color w:val="000000"/>
          <w:sz w:val="28"/>
          <w:szCs w:val="28"/>
          <w:lang w:eastAsia="en-US"/>
        </w:rPr>
      </w:pPr>
      <w:r w:rsidRPr="0052381A">
        <w:rPr>
          <w:color w:val="000000"/>
          <w:sz w:val="28"/>
          <w:szCs w:val="28"/>
          <w:lang w:eastAsia="en-US"/>
        </w:rPr>
        <w:t xml:space="preserve">КСР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КСР </w:t>
      </w:r>
      <w:r w:rsidR="00F345A7">
        <w:rPr>
          <w:color w:val="000000"/>
          <w:sz w:val="28"/>
          <w:szCs w:val="28"/>
          <w:lang w:eastAsia="en-US"/>
        </w:rPr>
        <w:br/>
      </w:r>
      <w:r w:rsidRPr="0052381A">
        <w:rPr>
          <w:color w:val="000000"/>
          <w:sz w:val="28"/>
          <w:szCs w:val="28"/>
          <w:lang w:eastAsia="en-US"/>
        </w:rPr>
        <w:t xml:space="preserve">с использованием букв латинского алфавита. </w:t>
      </w:r>
    </w:p>
    <w:p w:rsidR="00901A0D" w:rsidRPr="00F345A7" w:rsidRDefault="00D94A8E" w:rsidP="00EC0A44">
      <w:pPr>
        <w:pStyle w:val="af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color w:val="000000"/>
          <w:sz w:val="28"/>
          <w:szCs w:val="28"/>
          <w:lang w:eastAsia="en-US"/>
        </w:rPr>
      </w:pPr>
      <w:r w:rsidRPr="007916B2">
        <w:rPr>
          <w:b/>
          <w:color w:val="000000"/>
          <w:sz w:val="28"/>
          <w:szCs w:val="28"/>
          <w:lang w:eastAsia="en-US"/>
        </w:rPr>
        <w:t>Правила формирования позиции КСР</w:t>
      </w:r>
    </w:p>
    <w:p w:rsidR="00D94A8E" w:rsidRPr="00054B0D" w:rsidRDefault="00D94A8E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" w:hAnsi="Times" w:cs="Times"/>
          <w:color w:val="000000"/>
          <w:sz w:val="28"/>
          <w:szCs w:val="28"/>
          <w:lang w:eastAsia="en-US"/>
        </w:rPr>
      </w:pPr>
      <w:r w:rsidRPr="00054B0D">
        <w:rPr>
          <w:color w:val="000000"/>
          <w:sz w:val="28"/>
          <w:szCs w:val="28"/>
          <w:lang w:eastAsia="en-US"/>
        </w:rPr>
        <w:t xml:space="preserve">Позиция КСР содержит следующую информацию: </w:t>
      </w:r>
    </w:p>
    <w:p w:rsidR="00D94A8E" w:rsidRPr="0052381A" w:rsidRDefault="00D94A8E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172FBE">
        <w:rPr>
          <w:color w:val="000000"/>
          <w:sz w:val="28"/>
          <w:szCs w:val="28"/>
          <w:lang w:eastAsia="en-US"/>
        </w:rPr>
        <w:t xml:space="preserve">а) код, формируемый в соответствии с пунктом </w:t>
      </w:r>
      <w:r w:rsidR="00DF0446">
        <w:rPr>
          <w:color w:val="000000"/>
          <w:sz w:val="28"/>
          <w:szCs w:val="28"/>
          <w:lang w:eastAsia="en-US"/>
        </w:rPr>
        <w:t>1</w:t>
      </w:r>
      <w:r w:rsidR="004F1D67">
        <w:rPr>
          <w:color w:val="000000"/>
          <w:sz w:val="28"/>
          <w:szCs w:val="28"/>
          <w:lang w:eastAsia="en-US"/>
        </w:rPr>
        <w:t>2</w:t>
      </w:r>
      <w:r w:rsidR="00DF0446">
        <w:rPr>
          <w:color w:val="000000"/>
          <w:sz w:val="28"/>
          <w:szCs w:val="28"/>
          <w:lang w:eastAsia="en-US"/>
        </w:rPr>
        <w:t xml:space="preserve"> </w:t>
      </w:r>
      <w:r w:rsidRPr="00172FBE">
        <w:rPr>
          <w:color w:val="000000"/>
          <w:sz w:val="28"/>
          <w:szCs w:val="28"/>
          <w:lang w:eastAsia="en-US"/>
        </w:rPr>
        <w:t xml:space="preserve">настоящего Порядка; </w:t>
      </w:r>
    </w:p>
    <w:p w:rsidR="00D94A8E" w:rsidRPr="0052381A" w:rsidRDefault="00D94A8E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172FBE">
        <w:rPr>
          <w:color w:val="000000"/>
          <w:sz w:val="28"/>
          <w:szCs w:val="28"/>
          <w:lang w:eastAsia="en-US"/>
        </w:rPr>
        <w:t>б) наименование строительн</w:t>
      </w:r>
      <w:r w:rsidR="00C2229A">
        <w:rPr>
          <w:color w:val="000000"/>
          <w:sz w:val="28"/>
          <w:szCs w:val="28"/>
          <w:lang w:eastAsia="en-US"/>
        </w:rPr>
        <w:t>ого</w:t>
      </w:r>
      <w:r w:rsidRPr="00172FBE">
        <w:rPr>
          <w:color w:val="000000"/>
          <w:sz w:val="28"/>
          <w:szCs w:val="28"/>
          <w:lang w:eastAsia="en-US"/>
        </w:rPr>
        <w:t xml:space="preserve"> ресурс</w:t>
      </w:r>
      <w:r w:rsidR="00C2229A"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172FBE">
        <w:rPr>
          <w:color w:val="000000"/>
          <w:sz w:val="28"/>
          <w:szCs w:val="28"/>
          <w:lang w:eastAsia="en-US"/>
        </w:rPr>
        <w:t>формируем</w:t>
      </w:r>
      <w:r>
        <w:rPr>
          <w:color w:val="000000"/>
          <w:sz w:val="28"/>
          <w:szCs w:val="28"/>
          <w:lang w:eastAsia="en-US"/>
        </w:rPr>
        <w:t>ое</w:t>
      </w:r>
      <w:r w:rsidR="004F1D67">
        <w:rPr>
          <w:color w:val="000000"/>
          <w:sz w:val="28"/>
          <w:szCs w:val="28"/>
          <w:lang w:eastAsia="en-US"/>
        </w:rPr>
        <w:t xml:space="preserve"> в соответствии с </w:t>
      </w:r>
      <w:r w:rsidRPr="00172FBE">
        <w:rPr>
          <w:color w:val="000000"/>
          <w:sz w:val="28"/>
          <w:szCs w:val="28"/>
          <w:lang w:eastAsia="en-US"/>
        </w:rPr>
        <w:t xml:space="preserve">пунктом </w:t>
      </w:r>
      <w:r w:rsidR="00AE7CC1">
        <w:rPr>
          <w:color w:val="000000"/>
          <w:sz w:val="28"/>
          <w:szCs w:val="28"/>
          <w:lang w:eastAsia="en-US"/>
        </w:rPr>
        <w:t>1</w:t>
      </w:r>
      <w:r w:rsidR="004F1D67">
        <w:rPr>
          <w:color w:val="000000"/>
          <w:sz w:val="28"/>
          <w:szCs w:val="28"/>
          <w:lang w:eastAsia="en-US"/>
        </w:rPr>
        <w:t>3</w:t>
      </w:r>
      <w:r w:rsidR="00AE7CC1">
        <w:rPr>
          <w:color w:val="000000"/>
          <w:sz w:val="28"/>
          <w:szCs w:val="28"/>
          <w:lang w:eastAsia="en-US"/>
        </w:rPr>
        <w:t xml:space="preserve"> </w:t>
      </w:r>
      <w:r w:rsidRPr="00172FBE">
        <w:rPr>
          <w:color w:val="000000"/>
          <w:sz w:val="28"/>
          <w:szCs w:val="28"/>
          <w:lang w:eastAsia="en-US"/>
        </w:rPr>
        <w:t xml:space="preserve">настоящего Порядка; </w:t>
      </w:r>
    </w:p>
    <w:p w:rsidR="00D94A8E" w:rsidRPr="0052381A" w:rsidRDefault="00D94A8E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172FBE">
        <w:rPr>
          <w:color w:val="000000"/>
          <w:sz w:val="28"/>
          <w:szCs w:val="28"/>
          <w:lang w:eastAsia="en-US"/>
        </w:rPr>
        <w:lastRenderedPageBreak/>
        <w:t>в) единиц</w:t>
      </w:r>
      <w:r>
        <w:rPr>
          <w:color w:val="000000"/>
          <w:sz w:val="28"/>
          <w:szCs w:val="28"/>
          <w:lang w:eastAsia="en-US"/>
        </w:rPr>
        <w:t>у</w:t>
      </w:r>
      <w:r w:rsidRPr="00172FBE">
        <w:rPr>
          <w:color w:val="000000"/>
          <w:sz w:val="28"/>
          <w:szCs w:val="28"/>
          <w:lang w:eastAsia="en-US"/>
        </w:rPr>
        <w:t xml:space="preserve"> измерения строительного ресурса</w:t>
      </w:r>
      <w:r w:rsidR="00C2229A">
        <w:rPr>
          <w:color w:val="000000"/>
          <w:sz w:val="28"/>
          <w:szCs w:val="28"/>
          <w:lang w:eastAsia="en-US"/>
        </w:rPr>
        <w:t>,</w:t>
      </w:r>
      <w:r w:rsidRPr="00172FBE">
        <w:rPr>
          <w:color w:val="000000"/>
          <w:sz w:val="28"/>
          <w:szCs w:val="28"/>
          <w:lang w:eastAsia="en-US"/>
        </w:rPr>
        <w:t xml:space="preserve"> указыва</w:t>
      </w:r>
      <w:r>
        <w:rPr>
          <w:color w:val="000000"/>
          <w:sz w:val="28"/>
          <w:szCs w:val="28"/>
          <w:lang w:eastAsia="en-US"/>
        </w:rPr>
        <w:t>ем</w:t>
      </w:r>
      <w:r w:rsidR="00EC0A44">
        <w:rPr>
          <w:color w:val="000000"/>
          <w:sz w:val="28"/>
          <w:szCs w:val="28"/>
          <w:lang w:eastAsia="en-US"/>
        </w:rPr>
        <w:t>ую</w:t>
      </w:r>
      <w:r w:rsidRPr="00172FBE">
        <w:rPr>
          <w:color w:val="000000"/>
          <w:sz w:val="28"/>
          <w:szCs w:val="28"/>
          <w:lang w:eastAsia="en-US"/>
        </w:rPr>
        <w:t xml:space="preserve"> согласно Общероссийскому классификатору единиц измерения ОК 015-94 </w:t>
      </w:r>
      <w:r w:rsidR="004F1D67">
        <w:rPr>
          <w:color w:val="000000"/>
          <w:sz w:val="28"/>
          <w:szCs w:val="28"/>
          <w:lang w:eastAsia="en-US"/>
        </w:rPr>
        <w:br/>
      </w:r>
      <w:r w:rsidRPr="00172FBE">
        <w:rPr>
          <w:color w:val="000000"/>
          <w:sz w:val="28"/>
          <w:szCs w:val="28"/>
          <w:lang w:eastAsia="en-US"/>
        </w:rPr>
        <w:t>(</w:t>
      </w:r>
      <w:r w:rsidR="00F5274C">
        <w:rPr>
          <w:color w:val="000000"/>
          <w:sz w:val="28"/>
          <w:szCs w:val="28"/>
          <w:lang w:eastAsia="en-US"/>
        </w:rPr>
        <w:t xml:space="preserve">далее </w:t>
      </w:r>
      <w:r w:rsidR="004F1D67">
        <w:rPr>
          <w:color w:val="000000"/>
          <w:sz w:val="28"/>
          <w:szCs w:val="28"/>
          <w:lang w:eastAsia="en-US"/>
        </w:rPr>
        <w:t>–</w:t>
      </w:r>
      <w:r w:rsidR="00F5274C">
        <w:rPr>
          <w:color w:val="000000"/>
          <w:sz w:val="28"/>
          <w:szCs w:val="28"/>
          <w:lang w:eastAsia="en-US"/>
        </w:rPr>
        <w:t xml:space="preserve"> </w:t>
      </w:r>
      <w:r w:rsidRPr="00172FBE">
        <w:rPr>
          <w:color w:val="000000"/>
          <w:sz w:val="28"/>
          <w:szCs w:val="28"/>
          <w:lang w:eastAsia="en-US"/>
        </w:rPr>
        <w:t xml:space="preserve">ОКЕИ) (при наличии); </w:t>
      </w:r>
    </w:p>
    <w:p w:rsidR="00D94A8E" w:rsidRPr="00B70B31" w:rsidRDefault="00D94A8E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172FBE">
        <w:rPr>
          <w:color w:val="000000"/>
          <w:sz w:val="28"/>
          <w:szCs w:val="28"/>
          <w:lang w:eastAsia="en-US"/>
        </w:rPr>
        <w:t xml:space="preserve">г) </w:t>
      </w:r>
      <w:r>
        <w:rPr>
          <w:color w:val="000000"/>
          <w:sz w:val="28"/>
          <w:szCs w:val="28"/>
          <w:lang w:eastAsia="en-US"/>
        </w:rPr>
        <w:t xml:space="preserve">информационное наполнение строительного ресурса, формируемое </w:t>
      </w:r>
      <w:r w:rsidR="004F1D67">
        <w:rPr>
          <w:color w:val="000000"/>
          <w:sz w:val="28"/>
          <w:szCs w:val="28"/>
          <w:lang w:eastAsia="en-US"/>
        </w:rPr>
        <w:t>в </w:t>
      </w:r>
      <w:r w:rsidRPr="00172FBE">
        <w:rPr>
          <w:color w:val="000000"/>
          <w:sz w:val="28"/>
          <w:szCs w:val="28"/>
          <w:lang w:eastAsia="en-US"/>
        </w:rPr>
        <w:t xml:space="preserve">соответствии с пунктом </w:t>
      </w:r>
      <w:r w:rsidR="00DF0446">
        <w:rPr>
          <w:color w:val="000000"/>
          <w:sz w:val="28"/>
          <w:szCs w:val="28"/>
          <w:lang w:eastAsia="en-US"/>
        </w:rPr>
        <w:t>1</w:t>
      </w:r>
      <w:r w:rsidR="004F1D67">
        <w:rPr>
          <w:color w:val="000000"/>
          <w:sz w:val="28"/>
          <w:szCs w:val="28"/>
          <w:lang w:eastAsia="en-US"/>
        </w:rPr>
        <w:t>4</w:t>
      </w:r>
      <w:r w:rsidR="00DF0446">
        <w:rPr>
          <w:color w:val="000000"/>
          <w:sz w:val="28"/>
          <w:szCs w:val="28"/>
          <w:lang w:eastAsia="en-US"/>
        </w:rPr>
        <w:t xml:space="preserve"> </w:t>
      </w:r>
      <w:r w:rsidRPr="00172FBE">
        <w:rPr>
          <w:color w:val="000000"/>
          <w:sz w:val="28"/>
          <w:szCs w:val="28"/>
          <w:lang w:eastAsia="en-US"/>
        </w:rPr>
        <w:t>настоящего Порядка</w:t>
      </w:r>
      <w:r w:rsidR="00C2229A">
        <w:rPr>
          <w:color w:val="000000"/>
          <w:sz w:val="28"/>
          <w:szCs w:val="28"/>
          <w:lang w:eastAsia="en-US"/>
        </w:rPr>
        <w:t>.</w:t>
      </w:r>
    </w:p>
    <w:p w:rsidR="00D94A8E" w:rsidRDefault="00D94A8E" w:rsidP="00EC0A44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52381A">
        <w:rPr>
          <w:color w:val="000000"/>
          <w:sz w:val="28"/>
          <w:szCs w:val="28"/>
          <w:lang w:eastAsia="en-US"/>
        </w:rPr>
        <w:t>Код позиции КСР (код</w:t>
      </w:r>
      <w:r w:rsidR="00C2229A">
        <w:rPr>
          <w:color w:val="000000"/>
          <w:sz w:val="28"/>
          <w:szCs w:val="28"/>
          <w:lang w:eastAsia="en-US"/>
        </w:rPr>
        <w:t xml:space="preserve"> строительного</w:t>
      </w:r>
      <w:r w:rsidRPr="0052381A">
        <w:rPr>
          <w:color w:val="000000"/>
          <w:sz w:val="28"/>
          <w:szCs w:val="28"/>
          <w:lang w:eastAsia="en-US"/>
        </w:rPr>
        <w:t xml:space="preserve"> ресурса) формируется </w:t>
      </w:r>
      <w:r w:rsidR="00F345A7">
        <w:rPr>
          <w:color w:val="000000"/>
          <w:sz w:val="28"/>
          <w:szCs w:val="28"/>
          <w:lang w:eastAsia="en-US"/>
        </w:rPr>
        <w:br/>
      </w:r>
      <w:r w:rsidRPr="0052381A">
        <w:rPr>
          <w:color w:val="000000"/>
          <w:sz w:val="28"/>
          <w:szCs w:val="28"/>
          <w:lang w:eastAsia="en-US"/>
        </w:rPr>
        <w:t xml:space="preserve">на каждую позицию КСР и представляет собой уникальный цифровой код, сформированный в соответствии с приказом </w:t>
      </w:r>
      <w:r w:rsidR="00EC0A44" w:rsidRPr="00975F68">
        <w:rPr>
          <w:color w:val="000000"/>
          <w:sz w:val="28"/>
          <w:szCs w:val="28"/>
          <w:lang w:eastAsia="en-US"/>
        </w:rPr>
        <w:t>Министерств</w:t>
      </w:r>
      <w:r w:rsidR="00EC0A44">
        <w:rPr>
          <w:color w:val="000000"/>
          <w:sz w:val="28"/>
          <w:szCs w:val="28"/>
          <w:lang w:eastAsia="en-US"/>
        </w:rPr>
        <w:t>а</w:t>
      </w:r>
      <w:r w:rsidR="00EC0A44" w:rsidRPr="00975F68">
        <w:rPr>
          <w:color w:val="000000"/>
          <w:sz w:val="28"/>
          <w:szCs w:val="28"/>
          <w:lang w:eastAsia="en-US"/>
        </w:rPr>
        <w:t xml:space="preserve"> строительства </w:t>
      </w:r>
      <w:r w:rsidR="00F345A7">
        <w:rPr>
          <w:color w:val="000000"/>
          <w:sz w:val="28"/>
          <w:szCs w:val="28"/>
          <w:lang w:eastAsia="en-US"/>
        </w:rPr>
        <w:br/>
      </w:r>
      <w:r w:rsidR="00EC0A44" w:rsidRPr="00975F68">
        <w:rPr>
          <w:color w:val="000000"/>
          <w:sz w:val="28"/>
          <w:szCs w:val="28"/>
          <w:lang w:eastAsia="en-US"/>
        </w:rPr>
        <w:t>и жилищно-коммунального хозяйства Росси</w:t>
      </w:r>
      <w:r w:rsidR="00EC0A44">
        <w:rPr>
          <w:color w:val="000000"/>
          <w:sz w:val="28"/>
          <w:szCs w:val="28"/>
          <w:lang w:eastAsia="en-US"/>
        </w:rPr>
        <w:t xml:space="preserve">йской Федерации </w:t>
      </w:r>
      <w:r w:rsidR="00F345A7">
        <w:rPr>
          <w:color w:val="000000"/>
          <w:sz w:val="28"/>
          <w:szCs w:val="28"/>
          <w:lang w:eastAsia="en-US"/>
        </w:rPr>
        <w:br/>
      </w:r>
      <w:r w:rsidR="00645744" w:rsidRPr="0052381A">
        <w:rPr>
          <w:color w:val="000000"/>
          <w:sz w:val="28"/>
          <w:szCs w:val="28"/>
          <w:lang w:eastAsia="en-US"/>
        </w:rPr>
        <w:t>от 29</w:t>
      </w:r>
      <w:r w:rsidR="00F345A7">
        <w:rPr>
          <w:color w:val="000000"/>
          <w:sz w:val="28"/>
          <w:szCs w:val="28"/>
          <w:lang w:eastAsia="en-US"/>
        </w:rPr>
        <w:t xml:space="preserve"> марта </w:t>
      </w:r>
      <w:r w:rsidR="00645744" w:rsidRPr="0052381A">
        <w:rPr>
          <w:color w:val="000000"/>
          <w:sz w:val="28"/>
          <w:szCs w:val="28"/>
          <w:lang w:eastAsia="en-US"/>
        </w:rPr>
        <w:t>2017</w:t>
      </w:r>
      <w:r w:rsidR="00F345A7">
        <w:rPr>
          <w:color w:val="000000"/>
          <w:sz w:val="28"/>
          <w:szCs w:val="28"/>
          <w:lang w:eastAsia="en-US"/>
        </w:rPr>
        <w:t xml:space="preserve"> г.</w:t>
      </w:r>
      <w:r w:rsidR="00645744" w:rsidRPr="0052381A">
        <w:rPr>
          <w:color w:val="000000"/>
          <w:sz w:val="28"/>
          <w:szCs w:val="28"/>
          <w:lang w:eastAsia="en-US"/>
        </w:rPr>
        <w:t xml:space="preserve"> №</w:t>
      </w:r>
      <w:r w:rsidR="00EC0A44">
        <w:rPr>
          <w:color w:val="000000"/>
          <w:sz w:val="28"/>
          <w:szCs w:val="28"/>
          <w:lang w:eastAsia="en-US"/>
        </w:rPr>
        <w:t> </w:t>
      </w:r>
      <w:r w:rsidR="00645744" w:rsidRPr="0052381A">
        <w:rPr>
          <w:color w:val="000000"/>
          <w:sz w:val="28"/>
          <w:szCs w:val="28"/>
          <w:lang w:eastAsia="en-US"/>
        </w:rPr>
        <w:t xml:space="preserve">656/пр «Об утверждении формы классификатора строительных ресурсов» </w:t>
      </w:r>
      <w:r w:rsidRPr="0052381A">
        <w:rPr>
          <w:color w:val="000000"/>
          <w:sz w:val="28"/>
          <w:szCs w:val="28"/>
          <w:lang w:eastAsia="en-US"/>
        </w:rPr>
        <w:t>(</w:t>
      </w:r>
      <w:r w:rsidR="00C2229A">
        <w:rPr>
          <w:color w:val="000000"/>
          <w:sz w:val="28"/>
          <w:szCs w:val="28"/>
          <w:lang w:eastAsia="en-US"/>
        </w:rPr>
        <w:t>з</w:t>
      </w:r>
      <w:r w:rsidRPr="0052381A">
        <w:rPr>
          <w:color w:val="000000"/>
          <w:sz w:val="28"/>
          <w:szCs w:val="28"/>
          <w:lang w:eastAsia="en-US"/>
        </w:rPr>
        <w:t xml:space="preserve">арегистрирован в </w:t>
      </w:r>
      <w:r w:rsidR="00EC0A44" w:rsidRPr="00EC0A44">
        <w:rPr>
          <w:color w:val="000000"/>
          <w:sz w:val="28"/>
          <w:szCs w:val="28"/>
          <w:lang w:eastAsia="en-US"/>
        </w:rPr>
        <w:t>Министерств</w:t>
      </w:r>
      <w:r w:rsidR="00EC0A44">
        <w:rPr>
          <w:color w:val="000000"/>
          <w:sz w:val="28"/>
          <w:szCs w:val="28"/>
          <w:lang w:eastAsia="en-US"/>
        </w:rPr>
        <w:t>е</w:t>
      </w:r>
      <w:r w:rsidR="00EC0A44" w:rsidRPr="00EC0A44">
        <w:rPr>
          <w:color w:val="000000"/>
          <w:sz w:val="28"/>
          <w:szCs w:val="28"/>
          <w:lang w:eastAsia="en-US"/>
        </w:rPr>
        <w:t xml:space="preserve"> юстиции Российской Федерации</w:t>
      </w:r>
      <w:r w:rsidR="00EC0A44" w:rsidRPr="00EC0A44" w:rsidDel="00EC0A44">
        <w:rPr>
          <w:color w:val="000000"/>
          <w:sz w:val="28"/>
          <w:szCs w:val="28"/>
          <w:lang w:eastAsia="en-US"/>
        </w:rPr>
        <w:t xml:space="preserve"> </w:t>
      </w:r>
      <w:r w:rsidRPr="0052381A">
        <w:rPr>
          <w:color w:val="000000"/>
          <w:sz w:val="28"/>
          <w:szCs w:val="28"/>
          <w:lang w:eastAsia="en-US"/>
        </w:rPr>
        <w:t>24</w:t>
      </w:r>
      <w:r w:rsidR="00F345A7">
        <w:rPr>
          <w:color w:val="000000"/>
          <w:sz w:val="28"/>
          <w:szCs w:val="28"/>
          <w:lang w:eastAsia="en-US"/>
        </w:rPr>
        <w:t xml:space="preserve"> апреля </w:t>
      </w:r>
      <w:r w:rsidRPr="0052381A">
        <w:rPr>
          <w:color w:val="000000"/>
          <w:sz w:val="28"/>
          <w:szCs w:val="28"/>
          <w:lang w:eastAsia="en-US"/>
        </w:rPr>
        <w:t>2017</w:t>
      </w:r>
      <w:r w:rsidR="00F345A7">
        <w:rPr>
          <w:color w:val="000000"/>
          <w:sz w:val="28"/>
          <w:szCs w:val="28"/>
          <w:lang w:eastAsia="en-US"/>
        </w:rPr>
        <w:t xml:space="preserve"> г., регистрационный</w:t>
      </w:r>
      <w:r w:rsidRPr="0052381A">
        <w:rPr>
          <w:color w:val="000000"/>
          <w:sz w:val="28"/>
          <w:szCs w:val="28"/>
          <w:lang w:eastAsia="en-US"/>
        </w:rPr>
        <w:t xml:space="preserve"> </w:t>
      </w:r>
      <w:r w:rsidR="000D03F2">
        <w:rPr>
          <w:color w:val="000000"/>
          <w:sz w:val="28"/>
          <w:szCs w:val="28"/>
          <w:lang w:eastAsia="en-US"/>
        </w:rPr>
        <w:t>№</w:t>
      </w:r>
      <w:r w:rsidRPr="0052381A">
        <w:rPr>
          <w:color w:val="000000"/>
          <w:sz w:val="28"/>
          <w:szCs w:val="28"/>
          <w:lang w:eastAsia="en-US"/>
        </w:rPr>
        <w:t xml:space="preserve"> 46466)</w:t>
      </w:r>
      <w:r>
        <w:rPr>
          <w:color w:val="000000"/>
          <w:sz w:val="28"/>
          <w:szCs w:val="28"/>
          <w:lang w:eastAsia="en-US"/>
        </w:rPr>
        <w:t>.</w:t>
      </w:r>
    </w:p>
    <w:p w:rsidR="00D94A8E" w:rsidRPr="00D94A8E" w:rsidRDefault="00D94A8E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" w:hAnsi="Times" w:cs="Times"/>
          <w:color w:val="000000"/>
          <w:sz w:val="28"/>
          <w:szCs w:val="28"/>
          <w:lang w:eastAsia="en-US"/>
        </w:rPr>
      </w:pPr>
      <w:r w:rsidRPr="00172FBE">
        <w:rPr>
          <w:color w:val="000000"/>
          <w:sz w:val="28"/>
          <w:szCs w:val="28"/>
          <w:lang w:eastAsia="en-US"/>
        </w:rPr>
        <w:t>В наим</w:t>
      </w:r>
      <w:r>
        <w:rPr>
          <w:color w:val="000000"/>
          <w:sz w:val="28"/>
          <w:szCs w:val="28"/>
          <w:lang w:eastAsia="en-US"/>
        </w:rPr>
        <w:t xml:space="preserve">енование позиции КСР включаются </w:t>
      </w:r>
      <w:r w:rsidRPr="00D94A8E">
        <w:rPr>
          <w:color w:val="000000"/>
          <w:sz w:val="28"/>
          <w:szCs w:val="28"/>
          <w:lang w:eastAsia="en-US"/>
        </w:rPr>
        <w:t xml:space="preserve">необходимые </w:t>
      </w:r>
      <w:r w:rsidR="00F345A7">
        <w:rPr>
          <w:color w:val="000000"/>
          <w:sz w:val="28"/>
          <w:szCs w:val="28"/>
          <w:lang w:eastAsia="en-US"/>
        </w:rPr>
        <w:br/>
      </w:r>
      <w:r w:rsidRPr="00D94A8E">
        <w:rPr>
          <w:color w:val="000000"/>
          <w:sz w:val="28"/>
          <w:szCs w:val="28"/>
          <w:lang w:eastAsia="en-US"/>
        </w:rPr>
        <w:t xml:space="preserve">и достаточные </w:t>
      </w:r>
      <w:r w:rsidR="0062019F">
        <w:rPr>
          <w:color w:val="000000"/>
          <w:sz w:val="28"/>
          <w:szCs w:val="28"/>
          <w:lang w:eastAsia="en-US"/>
        </w:rPr>
        <w:t xml:space="preserve">сведения о </w:t>
      </w:r>
      <w:r w:rsidRPr="00D94A8E">
        <w:rPr>
          <w:color w:val="000000"/>
          <w:sz w:val="28"/>
          <w:szCs w:val="28"/>
          <w:lang w:eastAsia="en-US"/>
        </w:rPr>
        <w:t>потребительски</w:t>
      </w:r>
      <w:r w:rsidR="0062019F">
        <w:rPr>
          <w:color w:val="000000"/>
          <w:sz w:val="28"/>
          <w:szCs w:val="28"/>
          <w:lang w:eastAsia="en-US"/>
        </w:rPr>
        <w:t>х</w:t>
      </w:r>
      <w:r w:rsidRPr="00D94A8E">
        <w:rPr>
          <w:color w:val="000000"/>
          <w:sz w:val="28"/>
          <w:szCs w:val="28"/>
          <w:lang w:eastAsia="en-US"/>
        </w:rPr>
        <w:t xml:space="preserve"> свойства</w:t>
      </w:r>
      <w:r w:rsidR="0062019F">
        <w:rPr>
          <w:color w:val="000000"/>
          <w:sz w:val="28"/>
          <w:szCs w:val="28"/>
          <w:lang w:eastAsia="en-US"/>
        </w:rPr>
        <w:t>х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D94A8E">
        <w:rPr>
          <w:color w:val="000000"/>
          <w:sz w:val="28"/>
          <w:szCs w:val="28"/>
          <w:lang w:eastAsia="en-US"/>
        </w:rPr>
        <w:t>ины</w:t>
      </w:r>
      <w:r w:rsidR="0062019F">
        <w:rPr>
          <w:color w:val="000000"/>
          <w:sz w:val="28"/>
          <w:szCs w:val="28"/>
          <w:lang w:eastAsia="en-US"/>
        </w:rPr>
        <w:t>х</w:t>
      </w:r>
      <w:r w:rsidRPr="00D94A8E">
        <w:rPr>
          <w:color w:val="000000"/>
          <w:sz w:val="28"/>
          <w:szCs w:val="28"/>
          <w:lang w:eastAsia="en-US"/>
        </w:rPr>
        <w:t xml:space="preserve"> характеристик</w:t>
      </w:r>
      <w:r w:rsidR="0062019F">
        <w:rPr>
          <w:color w:val="000000"/>
          <w:sz w:val="28"/>
          <w:szCs w:val="28"/>
          <w:lang w:eastAsia="en-US"/>
        </w:rPr>
        <w:t>ах</w:t>
      </w:r>
      <w:r w:rsidRPr="00D94A8E">
        <w:rPr>
          <w:color w:val="000000"/>
          <w:sz w:val="28"/>
          <w:szCs w:val="28"/>
          <w:lang w:eastAsia="en-US"/>
        </w:rPr>
        <w:t xml:space="preserve"> строительного ресурса, в том числе функционал</w:t>
      </w:r>
      <w:r w:rsidR="006B2040">
        <w:rPr>
          <w:color w:val="000000"/>
          <w:sz w:val="28"/>
          <w:szCs w:val="28"/>
          <w:lang w:eastAsia="en-US"/>
        </w:rPr>
        <w:t>ьны</w:t>
      </w:r>
      <w:r w:rsidR="0062019F">
        <w:rPr>
          <w:color w:val="000000"/>
          <w:sz w:val="28"/>
          <w:szCs w:val="28"/>
          <w:lang w:eastAsia="en-US"/>
        </w:rPr>
        <w:t>х</w:t>
      </w:r>
      <w:r w:rsidR="006B2040">
        <w:rPr>
          <w:color w:val="000000"/>
          <w:sz w:val="28"/>
          <w:szCs w:val="28"/>
          <w:lang w:eastAsia="en-US"/>
        </w:rPr>
        <w:t>, технически</w:t>
      </w:r>
      <w:r w:rsidR="0062019F">
        <w:rPr>
          <w:color w:val="000000"/>
          <w:sz w:val="28"/>
          <w:szCs w:val="28"/>
          <w:lang w:eastAsia="en-US"/>
        </w:rPr>
        <w:t>х</w:t>
      </w:r>
      <w:r w:rsidR="006B2040">
        <w:rPr>
          <w:color w:val="000000"/>
          <w:sz w:val="28"/>
          <w:szCs w:val="28"/>
          <w:lang w:eastAsia="en-US"/>
        </w:rPr>
        <w:t>, качественны</w:t>
      </w:r>
      <w:r w:rsidR="0062019F">
        <w:rPr>
          <w:color w:val="000000"/>
          <w:sz w:val="28"/>
          <w:szCs w:val="28"/>
          <w:lang w:eastAsia="en-US"/>
        </w:rPr>
        <w:t>х</w:t>
      </w:r>
      <w:r w:rsidRPr="00D94A8E">
        <w:rPr>
          <w:color w:val="000000"/>
          <w:sz w:val="28"/>
          <w:szCs w:val="28"/>
          <w:lang w:eastAsia="en-US"/>
        </w:rPr>
        <w:t>, эксплуатационны</w:t>
      </w:r>
      <w:r w:rsidR="0062019F">
        <w:rPr>
          <w:color w:val="000000"/>
          <w:sz w:val="28"/>
          <w:szCs w:val="28"/>
          <w:lang w:eastAsia="en-US"/>
        </w:rPr>
        <w:t>х</w:t>
      </w:r>
      <w:r w:rsidRPr="00D94A8E">
        <w:rPr>
          <w:color w:val="000000"/>
          <w:sz w:val="28"/>
          <w:szCs w:val="28"/>
          <w:lang w:eastAsia="en-US"/>
        </w:rPr>
        <w:t xml:space="preserve"> </w:t>
      </w:r>
      <w:r w:rsidR="006B2040">
        <w:rPr>
          <w:color w:val="000000"/>
          <w:sz w:val="28"/>
          <w:szCs w:val="28"/>
          <w:lang w:eastAsia="en-US"/>
        </w:rPr>
        <w:t>(при </w:t>
      </w:r>
      <w:r w:rsidRPr="00D94A8E">
        <w:rPr>
          <w:color w:val="000000"/>
          <w:sz w:val="28"/>
          <w:szCs w:val="28"/>
          <w:lang w:eastAsia="en-US"/>
        </w:rPr>
        <w:t>необходимости), для однозначной идентификации строительного ресурса</w:t>
      </w:r>
      <w:r w:rsidR="0062019F">
        <w:rPr>
          <w:color w:val="000000"/>
          <w:sz w:val="28"/>
          <w:szCs w:val="28"/>
          <w:lang w:eastAsia="en-US"/>
        </w:rPr>
        <w:t>,</w:t>
      </w:r>
      <w:r w:rsidRPr="00D94A8E">
        <w:rPr>
          <w:color w:val="000000"/>
          <w:sz w:val="28"/>
          <w:szCs w:val="28"/>
          <w:lang w:eastAsia="en-US"/>
        </w:rPr>
        <w:t xml:space="preserve"> </w:t>
      </w:r>
      <w:r w:rsidR="00ED72BC">
        <w:rPr>
          <w:color w:val="000000"/>
          <w:sz w:val="28"/>
          <w:szCs w:val="28"/>
          <w:lang w:eastAsia="en-US"/>
        </w:rPr>
        <w:t xml:space="preserve">при </w:t>
      </w:r>
      <w:r w:rsidR="0062019F">
        <w:rPr>
          <w:color w:val="000000"/>
          <w:sz w:val="28"/>
          <w:szCs w:val="28"/>
          <w:lang w:eastAsia="en-US"/>
        </w:rPr>
        <w:t xml:space="preserve">этом не допускается включение </w:t>
      </w:r>
      <w:r w:rsidR="00F345A7">
        <w:rPr>
          <w:color w:val="000000"/>
          <w:sz w:val="28"/>
          <w:szCs w:val="28"/>
          <w:lang w:eastAsia="en-US"/>
        </w:rPr>
        <w:br/>
      </w:r>
      <w:r w:rsidR="0062019F">
        <w:rPr>
          <w:color w:val="000000"/>
          <w:sz w:val="28"/>
          <w:szCs w:val="28"/>
          <w:lang w:eastAsia="en-US"/>
        </w:rPr>
        <w:t xml:space="preserve">в </w:t>
      </w:r>
      <w:r w:rsidR="00ED72BC">
        <w:rPr>
          <w:color w:val="000000"/>
          <w:sz w:val="28"/>
          <w:szCs w:val="28"/>
          <w:lang w:eastAsia="en-US"/>
        </w:rPr>
        <w:t>структур</w:t>
      </w:r>
      <w:r w:rsidR="0062019F">
        <w:rPr>
          <w:color w:val="000000"/>
          <w:sz w:val="28"/>
          <w:szCs w:val="28"/>
          <w:lang w:eastAsia="en-US"/>
        </w:rPr>
        <w:t>у</w:t>
      </w:r>
      <w:r w:rsidR="00ED72BC">
        <w:rPr>
          <w:color w:val="000000"/>
          <w:sz w:val="28"/>
          <w:szCs w:val="28"/>
          <w:lang w:eastAsia="en-US"/>
        </w:rPr>
        <w:t xml:space="preserve"> наименования характеристик, указывающих на конкретного производителя (наименование фирмы-изготовителя, марки</w:t>
      </w:r>
      <w:r w:rsidR="00E870C1">
        <w:rPr>
          <w:color w:val="000000"/>
          <w:sz w:val="28"/>
          <w:szCs w:val="28"/>
          <w:lang w:eastAsia="en-US"/>
        </w:rPr>
        <w:t>,</w:t>
      </w:r>
      <w:r w:rsidR="00ED72BC">
        <w:rPr>
          <w:color w:val="000000"/>
          <w:sz w:val="28"/>
          <w:szCs w:val="28"/>
          <w:lang w:eastAsia="en-US"/>
        </w:rPr>
        <w:t xml:space="preserve"> выпускаемой конкретным производителем, технических характеристик, </w:t>
      </w:r>
      <w:r w:rsidR="00F345A7">
        <w:rPr>
          <w:color w:val="000000"/>
          <w:sz w:val="28"/>
          <w:szCs w:val="28"/>
          <w:lang w:eastAsia="en-US"/>
        </w:rPr>
        <w:br/>
      </w:r>
      <w:r w:rsidR="00ED72BC">
        <w:rPr>
          <w:color w:val="000000"/>
          <w:sz w:val="28"/>
          <w:szCs w:val="28"/>
          <w:lang w:eastAsia="en-US"/>
        </w:rPr>
        <w:t>не предусмотренных действующей нормати</w:t>
      </w:r>
      <w:r w:rsidR="006B2040">
        <w:rPr>
          <w:color w:val="000000"/>
          <w:sz w:val="28"/>
          <w:szCs w:val="28"/>
          <w:lang w:eastAsia="en-US"/>
        </w:rPr>
        <w:t xml:space="preserve">вно-технической документацией), </w:t>
      </w:r>
      <w:r w:rsidRPr="00D94A8E">
        <w:rPr>
          <w:color w:val="000000"/>
          <w:sz w:val="28"/>
          <w:szCs w:val="28"/>
          <w:lang w:eastAsia="en-US"/>
        </w:rPr>
        <w:t>сформированны</w:t>
      </w:r>
      <w:r w:rsidR="00645744">
        <w:rPr>
          <w:color w:val="000000"/>
          <w:sz w:val="28"/>
          <w:szCs w:val="28"/>
          <w:lang w:eastAsia="en-US"/>
        </w:rPr>
        <w:t xml:space="preserve">е с учетом следующих </w:t>
      </w:r>
      <w:r w:rsidR="008C69BA">
        <w:rPr>
          <w:color w:val="000000"/>
          <w:sz w:val="28"/>
          <w:szCs w:val="28"/>
          <w:lang w:eastAsia="en-US"/>
        </w:rPr>
        <w:t>требований</w:t>
      </w:r>
      <w:r w:rsidR="00645744">
        <w:rPr>
          <w:color w:val="000000"/>
          <w:sz w:val="28"/>
          <w:szCs w:val="28"/>
          <w:lang w:eastAsia="en-US"/>
        </w:rPr>
        <w:t>:</w:t>
      </w:r>
    </w:p>
    <w:p w:rsidR="00D94A8E" w:rsidRPr="0052381A" w:rsidRDefault="00D94A8E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а) </w:t>
      </w:r>
      <w:r w:rsidRPr="00172FBE">
        <w:rPr>
          <w:color w:val="000000"/>
          <w:sz w:val="28"/>
          <w:szCs w:val="28"/>
          <w:lang w:eastAsia="en-US"/>
        </w:rPr>
        <w:t>в случае если указанные характеристики имеют количественную оценку, то используются единицы измерения в соответствии с</w:t>
      </w:r>
      <w:r w:rsidR="00E870C1">
        <w:rPr>
          <w:color w:val="000000"/>
          <w:sz w:val="28"/>
          <w:szCs w:val="28"/>
          <w:lang w:eastAsia="en-US"/>
        </w:rPr>
        <w:t xml:space="preserve"> </w:t>
      </w:r>
      <w:r w:rsidRPr="00172FBE">
        <w:rPr>
          <w:color w:val="000000"/>
          <w:sz w:val="28"/>
          <w:szCs w:val="28"/>
          <w:lang w:eastAsia="en-US"/>
        </w:rPr>
        <w:t xml:space="preserve">ОКЕИ </w:t>
      </w:r>
      <w:r w:rsidR="00F345A7">
        <w:rPr>
          <w:color w:val="000000"/>
          <w:sz w:val="28"/>
          <w:szCs w:val="28"/>
          <w:lang w:eastAsia="en-US"/>
        </w:rPr>
        <w:br/>
      </w:r>
      <w:r w:rsidRPr="00172FBE">
        <w:rPr>
          <w:color w:val="000000"/>
          <w:sz w:val="28"/>
          <w:szCs w:val="28"/>
          <w:lang w:eastAsia="en-US"/>
        </w:rPr>
        <w:t xml:space="preserve">(при наличии); </w:t>
      </w:r>
    </w:p>
    <w:p w:rsidR="00D94A8E" w:rsidRPr="0052381A" w:rsidRDefault="00D94A8E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б) </w:t>
      </w:r>
      <w:r w:rsidRPr="00172FBE">
        <w:rPr>
          <w:color w:val="000000"/>
          <w:sz w:val="28"/>
          <w:szCs w:val="28"/>
          <w:lang w:eastAsia="en-US"/>
        </w:rPr>
        <w:t>в отношении каждой характеристики, имеющей количественную оценку, указывается ее конкретное значение, или исчерпывающий перечень конкретных значений, или диапазоны допустимых значений (минимально либо максим</w:t>
      </w:r>
      <w:r w:rsidR="006B2040">
        <w:rPr>
          <w:color w:val="000000"/>
          <w:sz w:val="28"/>
          <w:szCs w:val="28"/>
          <w:lang w:eastAsia="en-US"/>
        </w:rPr>
        <w:t>ально допустимые значения), или </w:t>
      </w:r>
      <w:r w:rsidRPr="00172FBE">
        <w:rPr>
          <w:color w:val="000000"/>
          <w:sz w:val="28"/>
          <w:szCs w:val="28"/>
          <w:lang w:eastAsia="en-US"/>
        </w:rPr>
        <w:t xml:space="preserve">неизменяемые значения; </w:t>
      </w:r>
    </w:p>
    <w:p w:rsidR="000D03F2" w:rsidRPr="005B487F" w:rsidRDefault="00D94A8E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в) </w:t>
      </w:r>
      <w:r w:rsidRPr="00172FBE">
        <w:rPr>
          <w:color w:val="000000"/>
          <w:sz w:val="28"/>
          <w:szCs w:val="28"/>
          <w:lang w:eastAsia="en-US"/>
        </w:rPr>
        <w:t>в отношении каждой характеристики, не имеющей количественной оценки, указывается исчерпывающий перечень соответствующих свойств строительного ресурса, необходимы</w:t>
      </w:r>
      <w:r>
        <w:rPr>
          <w:color w:val="000000"/>
          <w:sz w:val="28"/>
          <w:szCs w:val="28"/>
          <w:lang w:eastAsia="en-US"/>
        </w:rPr>
        <w:t>х</w:t>
      </w:r>
      <w:r w:rsidRPr="00172FBE">
        <w:rPr>
          <w:color w:val="000000"/>
          <w:sz w:val="28"/>
          <w:szCs w:val="28"/>
          <w:lang w:eastAsia="en-US"/>
        </w:rPr>
        <w:t xml:space="preserve"> для идентификации производителем соответствующих позиций КСР</w:t>
      </w:r>
      <w:r w:rsidR="00A3716D">
        <w:rPr>
          <w:color w:val="000000"/>
          <w:sz w:val="28"/>
          <w:szCs w:val="28"/>
          <w:lang w:eastAsia="en-US"/>
        </w:rPr>
        <w:t>.</w:t>
      </w:r>
      <w:r w:rsidR="00B70B31" w:rsidRPr="00B70B31">
        <w:rPr>
          <w:color w:val="000000"/>
          <w:sz w:val="28"/>
          <w:szCs w:val="28"/>
          <w:lang w:eastAsia="en-US"/>
        </w:rPr>
        <w:t xml:space="preserve"> </w:t>
      </w:r>
    </w:p>
    <w:p w:rsidR="005B487F" w:rsidRPr="005B487F" w:rsidRDefault="005B487F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5B487F">
        <w:rPr>
          <w:color w:val="000000"/>
          <w:sz w:val="28"/>
          <w:szCs w:val="28"/>
          <w:lang w:eastAsia="en-US"/>
        </w:rPr>
        <w:t>Информационное наполнение строительного ресурса включает:</w:t>
      </w:r>
    </w:p>
    <w:p w:rsidR="005B487F" w:rsidRPr="0052381A" w:rsidRDefault="005B487F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а)</w:t>
      </w:r>
      <w:r w:rsidRPr="00172FB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сведения</w:t>
      </w:r>
      <w:r w:rsidRPr="00172FBE">
        <w:rPr>
          <w:color w:val="000000"/>
          <w:sz w:val="28"/>
          <w:szCs w:val="28"/>
          <w:lang w:eastAsia="en-US"/>
        </w:rPr>
        <w:t xml:space="preserve"> о распространяющихся на строительные ресурсы технических регламентах</w:t>
      </w:r>
      <w:r>
        <w:rPr>
          <w:color w:val="000000"/>
          <w:sz w:val="28"/>
          <w:szCs w:val="28"/>
          <w:lang w:eastAsia="en-US"/>
        </w:rPr>
        <w:t xml:space="preserve"> и</w:t>
      </w:r>
      <w:r w:rsidR="006B2040">
        <w:rPr>
          <w:color w:val="000000"/>
          <w:sz w:val="28"/>
          <w:szCs w:val="28"/>
          <w:lang w:eastAsia="en-US"/>
        </w:rPr>
        <w:t xml:space="preserve"> </w:t>
      </w:r>
      <w:r w:rsidR="006A57F8">
        <w:rPr>
          <w:color w:val="000000"/>
          <w:sz w:val="28"/>
          <w:szCs w:val="28"/>
          <w:lang w:eastAsia="en-US"/>
        </w:rPr>
        <w:t xml:space="preserve">иных </w:t>
      </w:r>
      <w:r w:rsidR="006B2040">
        <w:rPr>
          <w:color w:val="000000"/>
          <w:sz w:val="28"/>
          <w:szCs w:val="28"/>
          <w:lang w:eastAsia="en-US"/>
        </w:rPr>
        <w:t>документах, разрабатываемых и </w:t>
      </w:r>
      <w:r w:rsidRPr="00172FBE">
        <w:rPr>
          <w:color w:val="000000"/>
          <w:sz w:val="28"/>
          <w:szCs w:val="28"/>
          <w:lang w:eastAsia="en-US"/>
        </w:rPr>
        <w:t>применяемых в национальной̆ сис</w:t>
      </w:r>
      <w:r w:rsidR="006B2040">
        <w:rPr>
          <w:color w:val="000000"/>
          <w:sz w:val="28"/>
          <w:szCs w:val="28"/>
          <w:lang w:eastAsia="en-US"/>
        </w:rPr>
        <w:t>теме стандартизации в</w:t>
      </w:r>
      <w:r w:rsidR="006A57F8">
        <w:rPr>
          <w:color w:val="000000"/>
          <w:sz w:val="28"/>
          <w:szCs w:val="28"/>
          <w:lang w:eastAsia="en-US"/>
        </w:rPr>
        <w:t> </w:t>
      </w:r>
      <w:r w:rsidRPr="00172FBE">
        <w:rPr>
          <w:color w:val="000000"/>
          <w:sz w:val="28"/>
          <w:szCs w:val="28"/>
          <w:lang w:eastAsia="en-US"/>
        </w:rPr>
        <w:t xml:space="preserve">соответствии </w:t>
      </w:r>
      <w:r w:rsidR="00F345A7">
        <w:rPr>
          <w:color w:val="000000"/>
          <w:sz w:val="28"/>
          <w:szCs w:val="28"/>
          <w:lang w:eastAsia="en-US"/>
        </w:rPr>
        <w:br/>
      </w:r>
      <w:r w:rsidRPr="00172FBE">
        <w:rPr>
          <w:color w:val="000000"/>
          <w:sz w:val="28"/>
          <w:szCs w:val="28"/>
          <w:lang w:eastAsia="en-US"/>
        </w:rPr>
        <w:t>с законодате</w:t>
      </w:r>
      <w:r w:rsidR="006B2040">
        <w:rPr>
          <w:color w:val="000000"/>
          <w:sz w:val="28"/>
          <w:szCs w:val="28"/>
          <w:lang w:eastAsia="en-US"/>
        </w:rPr>
        <w:t>льством Российской̆ Федерации</w:t>
      </w:r>
      <w:r w:rsidRPr="00172FBE">
        <w:rPr>
          <w:color w:val="000000"/>
          <w:sz w:val="28"/>
          <w:szCs w:val="28"/>
          <w:lang w:eastAsia="en-US"/>
        </w:rPr>
        <w:t xml:space="preserve">; </w:t>
      </w:r>
    </w:p>
    <w:p w:rsidR="005B487F" w:rsidRPr="0052381A" w:rsidRDefault="005B487F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б) </w:t>
      </w:r>
      <w:r w:rsidR="002D0793">
        <w:rPr>
          <w:color w:val="000000"/>
          <w:sz w:val="28"/>
          <w:szCs w:val="28"/>
          <w:lang w:eastAsia="en-US"/>
        </w:rPr>
        <w:t xml:space="preserve">переходные ключи (сопоставительные таблицы) соответствия </w:t>
      </w:r>
      <w:r w:rsidR="002D0793" w:rsidRPr="00172FBE">
        <w:rPr>
          <w:color w:val="000000"/>
          <w:sz w:val="28"/>
          <w:szCs w:val="28"/>
          <w:lang w:eastAsia="en-US"/>
        </w:rPr>
        <w:t>код</w:t>
      </w:r>
      <w:r w:rsidR="002D0793">
        <w:rPr>
          <w:color w:val="000000"/>
          <w:sz w:val="28"/>
          <w:szCs w:val="28"/>
          <w:lang w:eastAsia="en-US"/>
        </w:rPr>
        <w:t>ов классификатора строительных ресурсов</w:t>
      </w:r>
      <w:r w:rsidRPr="00172FBE">
        <w:rPr>
          <w:color w:val="000000"/>
          <w:sz w:val="28"/>
          <w:szCs w:val="28"/>
          <w:lang w:eastAsia="en-US"/>
        </w:rPr>
        <w:t xml:space="preserve"> </w:t>
      </w:r>
      <w:r w:rsidR="002D0793">
        <w:rPr>
          <w:color w:val="000000"/>
          <w:sz w:val="28"/>
          <w:szCs w:val="28"/>
          <w:lang w:eastAsia="en-US"/>
        </w:rPr>
        <w:t xml:space="preserve">позициям иных </w:t>
      </w:r>
      <w:r w:rsidR="002D0793" w:rsidRPr="00172FBE">
        <w:rPr>
          <w:color w:val="000000"/>
          <w:sz w:val="28"/>
          <w:szCs w:val="28"/>
          <w:lang w:eastAsia="en-US"/>
        </w:rPr>
        <w:t>международны</w:t>
      </w:r>
      <w:r w:rsidR="002D0793">
        <w:rPr>
          <w:color w:val="000000"/>
          <w:sz w:val="28"/>
          <w:szCs w:val="28"/>
          <w:lang w:eastAsia="en-US"/>
        </w:rPr>
        <w:t>х,</w:t>
      </w:r>
      <w:r w:rsidR="002D0793" w:rsidRPr="00172FBE" w:rsidDel="002D0793">
        <w:rPr>
          <w:color w:val="000000"/>
          <w:sz w:val="28"/>
          <w:szCs w:val="28"/>
          <w:lang w:eastAsia="en-US"/>
        </w:rPr>
        <w:t xml:space="preserve"> </w:t>
      </w:r>
      <w:r w:rsidRPr="00172FBE">
        <w:rPr>
          <w:color w:val="000000"/>
          <w:sz w:val="28"/>
          <w:szCs w:val="28"/>
          <w:lang w:eastAsia="en-US"/>
        </w:rPr>
        <w:t>российски</w:t>
      </w:r>
      <w:r w:rsidR="002D0793">
        <w:rPr>
          <w:color w:val="000000"/>
          <w:sz w:val="28"/>
          <w:szCs w:val="28"/>
          <w:lang w:eastAsia="en-US"/>
        </w:rPr>
        <w:t>х</w:t>
      </w:r>
      <w:r w:rsidRPr="00172FBE">
        <w:rPr>
          <w:color w:val="000000"/>
          <w:sz w:val="28"/>
          <w:szCs w:val="28"/>
          <w:lang w:eastAsia="en-US"/>
        </w:rPr>
        <w:t xml:space="preserve"> и</w:t>
      </w:r>
      <w:r w:rsidR="002D0793">
        <w:rPr>
          <w:color w:val="000000"/>
          <w:sz w:val="28"/>
          <w:szCs w:val="28"/>
          <w:lang w:eastAsia="en-US"/>
        </w:rPr>
        <w:t xml:space="preserve"> отраслевых</w:t>
      </w:r>
      <w:r w:rsidR="002D0793" w:rsidRPr="00172FBE">
        <w:rPr>
          <w:color w:val="000000"/>
          <w:sz w:val="28"/>
          <w:szCs w:val="28"/>
          <w:lang w:eastAsia="en-US"/>
        </w:rPr>
        <w:t xml:space="preserve"> </w:t>
      </w:r>
      <w:r w:rsidRPr="00172FBE">
        <w:rPr>
          <w:color w:val="000000"/>
          <w:sz w:val="28"/>
          <w:szCs w:val="28"/>
          <w:lang w:eastAsia="en-US"/>
        </w:rPr>
        <w:t xml:space="preserve">систем классификации, каталогизации, </w:t>
      </w:r>
      <w:r w:rsidR="002D0793">
        <w:rPr>
          <w:color w:val="000000"/>
          <w:sz w:val="28"/>
          <w:szCs w:val="28"/>
          <w:lang w:eastAsia="en-US"/>
        </w:rPr>
        <w:t xml:space="preserve">справочников и каталогов </w:t>
      </w:r>
      <w:r w:rsidRPr="00172FBE">
        <w:rPr>
          <w:color w:val="000000"/>
          <w:sz w:val="28"/>
          <w:szCs w:val="28"/>
          <w:lang w:eastAsia="en-US"/>
        </w:rPr>
        <w:t xml:space="preserve">(при наличии); </w:t>
      </w:r>
    </w:p>
    <w:p w:rsidR="005B487F" w:rsidRPr="00975F68" w:rsidRDefault="005B487F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в) </w:t>
      </w:r>
      <w:r w:rsidRPr="000D03F2">
        <w:rPr>
          <w:color w:val="000000"/>
          <w:sz w:val="28"/>
          <w:szCs w:val="28"/>
          <w:lang w:eastAsia="en-US"/>
        </w:rPr>
        <w:t xml:space="preserve">при необходимости спецификации, планы, чертежи, эскизы, фотографии, </w:t>
      </w:r>
      <w:r w:rsidRPr="00975F68">
        <w:rPr>
          <w:color w:val="000000"/>
          <w:sz w:val="28"/>
          <w:szCs w:val="28"/>
          <w:lang w:eastAsia="en-US"/>
        </w:rPr>
        <w:t>цифровые модели и ин</w:t>
      </w:r>
      <w:r w:rsidR="00E870C1" w:rsidRPr="00975F68">
        <w:rPr>
          <w:color w:val="000000"/>
          <w:sz w:val="28"/>
          <w:szCs w:val="28"/>
          <w:lang w:eastAsia="en-US"/>
        </w:rPr>
        <w:t>ую</w:t>
      </w:r>
      <w:r w:rsidRPr="00975F68">
        <w:rPr>
          <w:color w:val="000000"/>
          <w:sz w:val="28"/>
          <w:szCs w:val="28"/>
          <w:lang w:eastAsia="en-US"/>
        </w:rPr>
        <w:t xml:space="preserve"> информаци</w:t>
      </w:r>
      <w:r w:rsidR="00E870C1" w:rsidRPr="00975F68">
        <w:rPr>
          <w:color w:val="000000"/>
          <w:sz w:val="28"/>
          <w:szCs w:val="28"/>
          <w:lang w:eastAsia="en-US"/>
        </w:rPr>
        <w:t>ю</w:t>
      </w:r>
      <w:r w:rsidRPr="00975F68">
        <w:rPr>
          <w:color w:val="000000"/>
          <w:sz w:val="28"/>
          <w:szCs w:val="28"/>
          <w:lang w:eastAsia="en-US"/>
        </w:rPr>
        <w:t>, необходим</w:t>
      </w:r>
      <w:r w:rsidR="00E870C1" w:rsidRPr="00975F68">
        <w:rPr>
          <w:color w:val="000000"/>
          <w:sz w:val="28"/>
          <w:szCs w:val="28"/>
          <w:lang w:eastAsia="en-US"/>
        </w:rPr>
        <w:t>ую</w:t>
      </w:r>
      <w:r w:rsidRPr="00975F68">
        <w:rPr>
          <w:color w:val="000000"/>
          <w:sz w:val="28"/>
          <w:szCs w:val="28"/>
          <w:lang w:eastAsia="en-US"/>
        </w:rPr>
        <w:t xml:space="preserve"> для определения и применения сметн</w:t>
      </w:r>
      <w:r w:rsidR="006B2040" w:rsidRPr="00975F68">
        <w:rPr>
          <w:color w:val="000000"/>
          <w:sz w:val="28"/>
          <w:szCs w:val="28"/>
          <w:lang w:eastAsia="en-US"/>
        </w:rPr>
        <w:t>ых цен строительных ресурсов, в </w:t>
      </w:r>
      <w:r w:rsidRPr="00975F68">
        <w:rPr>
          <w:color w:val="000000"/>
          <w:sz w:val="28"/>
          <w:szCs w:val="28"/>
          <w:lang w:eastAsia="en-US"/>
        </w:rPr>
        <w:t>соответствии в действующими методическими документами</w:t>
      </w:r>
      <w:r w:rsidR="00EC0A44">
        <w:rPr>
          <w:color w:val="000000"/>
          <w:sz w:val="28"/>
          <w:szCs w:val="28"/>
          <w:lang w:eastAsia="en-US"/>
        </w:rPr>
        <w:t>;</w:t>
      </w:r>
    </w:p>
    <w:p w:rsidR="004377C2" w:rsidRPr="00975F68" w:rsidRDefault="004377C2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 xml:space="preserve">г) </w:t>
      </w:r>
      <w:r w:rsidR="004F1D67" w:rsidRPr="00975F68">
        <w:rPr>
          <w:color w:val="000000"/>
          <w:sz w:val="28"/>
          <w:szCs w:val="28"/>
          <w:lang w:eastAsia="en-US"/>
        </w:rPr>
        <w:t xml:space="preserve">сведения о наличии строительных ресурсов в составе </w:t>
      </w:r>
      <w:r w:rsidR="0086698D">
        <w:rPr>
          <w:color w:val="000000"/>
          <w:sz w:val="28"/>
          <w:szCs w:val="28"/>
          <w:lang w:eastAsia="en-US"/>
        </w:rPr>
        <w:t>перечней</w:t>
      </w:r>
      <w:r w:rsidR="004F1D67" w:rsidRPr="00975F68">
        <w:rPr>
          <w:color w:val="000000"/>
          <w:sz w:val="28"/>
          <w:szCs w:val="28"/>
          <w:lang w:eastAsia="en-US"/>
        </w:rPr>
        <w:t xml:space="preserve"> ценообразующих</w:t>
      </w:r>
      <w:r w:rsidRPr="00975F68">
        <w:rPr>
          <w:color w:val="000000"/>
          <w:sz w:val="28"/>
          <w:szCs w:val="28"/>
          <w:lang w:eastAsia="en-US"/>
        </w:rPr>
        <w:t xml:space="preserve"> строительных ресурсов</w:t>
      </w:r>
      <w:r w:rsidR="0086698D">
        <w:rPr>
          <w:color w:val="000000"/>
          <w:sz w:val="28"/>
          <w:szCs w:val="28"/>
          <w:lang w:eastAsia="en-US"/>
        </w:rPr>
        <w:t>, форми</w:t>
      </w:r>
      <w:r w:rsidR="00C70C2B">
        <w:rPr>
          <w:color w:val="000000"/>
          <w:sz w:val="28"/>
          <w:szCs w:val="28"/>
          <w:lang w:eastAsia="en-US"/>
        </w:rPr>
        <w:t>руемых</w:t>
      </w:r>
      <w:r w:rsidR="0086698D">
        <w:rPr>
          <w:color w:val="000000"/>
          <w:sz w:val="28"/>
          <w:szCs w:val="28"/>
          <w:lang w:eastAsia="en-US"/>
        </w:rPr>
        <w:t xml:space="preserve"> в соответствии </w:t>
      </w:r>
      <w:r w:rsidR="00F345A7">
        <w:rPr>
          <w:color w:val="000000"/>
          <w:sz w:val="28"/>
          <w:szCs w:val="28"/>
          <w:lang w:eastAsia="en-US"/>
        </w:rPr>
        <w:br/>
      </w:r>
      <w:r w:rsidR="0086698D">
        <w:rPr>
          <w:color w:val="000000"/>
          <w:sz w:val="28"/>
          <w:szCs w:val="28"/>
          <w:lang w:eastAsia="en-US"/>
        </w:rPr>
        <w:t xml:space="preserve">с </w:t>
      </w:r>
      <w:r w:rsidR="00C70C2B">
        <w:rPr>
          <w:color w:val="000000"/>
          <w:sz w:val="28"/>
          <w:szCs w:val="28"/>
          <w:lang w:eastAsia="en-US"/>
        </w:rPr>
        <w:t>П</w:t>
      </w:r>
      <w:r w:rsidR="0086698D">
        <w:rPr>
          <w:color w:val="000000"/>
          <w:sz w:val="28"/>
          <w:szCs w:val="28"/>
          <w:lang w:eastAsia="en-US"/>
        </w:rPr>
        <w:t>равилами мониторинга</w:t>
      </w:r>
      <w:r w:rsidRPr="00975F68">
        <w:rPr>
          <w:color w:val="000000"/>
          <w:sz w:val="28"/>
          <w:szCs w:val="28"/>
          <w:lang w:eastAsia="en-US"/>
        </w:rPr>
        <w:t>:</w:t>
      </w:r>
    </w:p>
    <w:p w:rsidR="004F1D67" w:rsidRPr="00975F68" w:rsidRDefault="004F1D67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с</w:t>
      </w:r>
      <w:r w:rsidR="004377C2" w:rsidRPr="00975F68">
        <w:rPr>
          <w:color w:val="000000"/>
          <w:sz w:val="28"/>
          <w:szCs w:val="28"/>
          <w:lang w:eastAsia="en-US"/>
        </w:rPr>
        <w:t xml:space="preserve">водная номенклатура ценообразующих </w:t>
      </w:r>
      <w:r w:rsidRPr="00975F68">
        <w:rPr>
          <w:color w:val="000000"/>
          <w:sz w:val="28"/>
          <w:szCs w:val="28"/>
          <w:lang w:eastAsia="en-US"/>
        </w:rPr>
        <w:t xml:space="preserve">строительных </w:t>
      </w:r>
      <w:r w:rsidR="004377C2" w:rsidRPr="00975F68">
        <w:rPr>
          <w:color w:val="000000"/>
          <w:sz w:val="28"/>
          <w:szCs w:val="28"/>
          <w:lang w:eastAsia="en-US"/>
        </w:rPr>
        <w:t xml:space="preserve">ресурсов </w:t>
      </w:r>
      <w:r w:rsidR="00F345A7">
        <w:rPr>
          <w:color w:val="000000"/>
          <w:sz w:val="28"/>
          <w:szCs w:val="28"/>
          <w:lang w:eastAsia="en-US"/>
        </w:rPr>
        <w:br/>
      </w:r>
      <w:r w:rsidR="004377C2" w:rsidRPr="00975F68">
        <w:rPr>
          <w:color w:val="000000"/>
          <w:sz w:val="28"/>
          <w:szCs w:val="28"/>
          <w:lang w:eastAsia="en-US"/>
        </w:rPr>
        <w:t>(</w:t>
      </w:r>
      <w:r w:rsidR="00EC0A44">
        <w:rPr>
          <w:color w:val="000000"/>
          <w:sz w:val="28"/>
          <w:szCs w:val="28"/>
          <w:lang w:eastAsia="en-US"/>
        </w:rPr>
        <w:t>далее –</w:t>
      </w:r>
      <w:r w:rsidR="00645744">
        <w:rPr>
          <w:color w:val="000000"/>
          <w:sz w:val="28"/>
          <w:szCs w:val="28"/>
          <w:lang w:eastAsia="en-US"/>
        </w:rPr>
        <w:t xml:space="preserve"> </w:t>
      </w:r>
      <w:r w:rsidR="004377C2" w:rsidRPr="00975F68">
        <w:rPr>
          <w:color w:val="000000"/>
          <w:sz w:val="28"/>
          <w:szCs w:val="28"/>
          <w:lang w:eastAsia="en-US"/>
        </w:rPr>
        <w:t>СНЦ</w:t>
      </w:r>
      <w:r w:rsidRPr="00975F68">
        <w:rPr>
          <w:color w:val="000000"/>
          <w:sz w:val="28"/>
          <w:szCs w:val="28"/>
          <w:lang w:eastAsia="en-US"/>
        </w:rPr>
        <w:t>С</w:t>
      </w:r>
      <w:r w:rsidR="004377C2" w:rsidRPr="00975F68">
        <w:rPr>
          <w:color w:val="000000"/>
          <w:sz w:val="28"/>
          <w:szCs w:val="28"/>
          <w:lang w:eastAsia="en-US"/>
        </w:rPr>
        <w:t>Р) – систематизированный перечень ценообразующих строительных ресурсов, используемых при строительстве различных видов объектов капитального строительства, сформированный Министерством строительства и жилищно-коммунального хозяйства Росси</w:t>
      </w:r>
      <w:r w:rsidR="00645744">
        <w:rPr>
          <w:color w:val="000000"/>
          <w:sz w:val="28"/>
          <w:szCs w:val="28"/>
          <w:lang w:eastAsia="en-US"/>
        </w:rPr>
        <w:t xml:space="preserve">йской Федерации </w:t>
      </w:r>
      <w:r w:rsidR="00F345A7">
        <w:rPr>
          <w:color w:val="000000"/>
          <w:sz w:val="28"/>
          <w:szCs w:val="28"/>
          <w:lang w:eastAsia="en-US"/>
        </w:rPr>
        <w:br/>
      </w:r>
      <w:r w:rsidR="00645744">
        <w:rPr>
          <w:color w:val="000000"/>
          <w:sz w:val="28"/>
          <w:szCs w:val="28"/>
          <w:lang w:eastAsia="en-US"/>
        </w:rPr>
        <w:t>и размещенный в</w:t>
      </w:r>
      <w:r w:rsidR="004377C2" w:rsidRPr="00975F68">
        <w:rPr>
          <w:color w:val="000000"/>
          <w:sz w:val="28"/>
          <w:szCs w:val="28"/>
          <w:lang w:eastAsia="en-US"/>
        </w:rPr>
        <w:t xml:space="preserve"> ФГИС ЦС;</w:t>
      </w:r>
    </w:p>
    <w:p w:rsidR="004F1D67" w:rsidRPr="00975F68" w:rsidRDefault="004377C2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 xml:space="preserve">перечни специализированных ценообразующих </w:t>
      </w:r>
      <w:r w:rsidR="004F1D67" w:rsidRPr="00975F68">
        <w:rPr>
          <w:color w:val="000000"/>
          <w:sz w:val="28"/>
          <w:szCs w:val="28"/>
          <w:lang w:eastAsia="en-US"/>
        </w:rPr>
        <w:t xml:space="preserve">строительных </w:t>
      </w:r>
      <w:r w:rsidRPr="00975F68">
        <w:rPr>
          <w:color w:val="000000"/>
          <w:sz w:val="28"/>
          <w:szCs w:val="28"/>
          <w:lang w:eastAsia="en-US"/>
        </w:rPr>
        <w:t>ресурсов (</w:t>
      </w:r>
      <w:r w:rsidR="00645744">
        <w:rPr>
          <w:color w:val="000000"/>
          <w:sz w:val="28"/>
          <w:szCs w:val="28"/>
          <w:lang w:eastAsia="en-US"/>
        </w:rPr>
        <w:t xml:space="preserve">далее </w:t>
      </w:r>
      <w:r w:rsidR="00C148E9">
        <w:rPr>
          <w:color w:val="000000"/>
          <w:sz w:val="28"/>
          <w:szCs w:val="28"/>
          <w:lang w:eastAsia="en-US"/>
        </w:rPr>
        <w:t>–</w:t>
      </w:r>
      <w:r w:rsidR="00645744">
        <w:rPr>
          <w:color w:val="000000"/>
          <w:sz w:val="28"/>
          <w:szCs w:val="28"/>
          <w:lang w:eastAsia="en-US"/>
        </w:rPr>
        <w:t xml:space="preserve"> </w:t>
      </w:r>
      <w:r w:rsidRPr="00975F68">
        <w:rPr>
          <w:color w:val="000000"/>
          <w:sz w:val="28"/>
          <w:szCs w:val="28"/>
          <w:lang w:eastAsia="en-US"/>
        </w:rPr>
        <w:t>ПСЦ</w:t>
      </w:r>
      <w:r w:rsidR="004F1D67" w:rsidRPr="00975F68">
        <w:rPr>
          <w:color w:val="000000"/>
          <w:sz w:val="28"/>
          <w:szCs w:val="28"/>
          <w:lang w:eastAsia="en-US"/>
        </w:rPr>
        <w:t>С</w:t>
      </w:r>
      <w:r w:rsidRPr="00975F68">
        <w:rPr>
          <w:color w:val="000000"/>
          <w:sz w:val="28"/>
          <w:szCs w:val="28"/>
          <w:lang w:eastAsia="en-US"/>
        </w:rPr>
        <w:t xml:space="preserve">Р) </w:t>
      </w:r>
      <w:r w:rsidR="00C148E9">
        <w:rPr>
          <w:color w:val="000000"/>
          <w:sz w:val="28"/>
          <w:szCs w:val="28"/>
          <w:lang w:eastAsia="en-US"/>
        </w:rPr>
        <w:t>–</w:t>
      </w:r>
      <w:r w:rsidRPr="00975F68">
        <w:rPr>
          <w:color w:val="000000"/>
          <w:sz w:val="28"/>
          <w:szCs w:val="28"/>
          <w:lang w:eastAsia="en-US"/>
        </w:rPr>
        <w:t xml:space="preserve"> систематизированные перечни ценообразующих строительных ресурсов, используемых при строительстве отдельных видов объектов капитального строительства, имеющих отраслевую и иную специфику, сформированные Министерством строительства и жилищно-коммунального хозяйства Росси</w:t>
      </w:r>
      <w:r w:rsidR="00645744">
        <w:rPr>
          <w:color w:val="000000"/>
          <w:sz w:val="28"/>
          <w:szCs w:val="28"/>
          <w:lang w:eastAsia="en-US"/>
        </w:rPr>
        <w:t>йской Федерации и размещенные в</w:t>
      </w:r>
      <w:r w:rsidR="00277795">
        <w:rPr>
          <w:color w:val="000000"/>
          <w:sz w:val="28"/>
          <w:szCs w:val="28"/>
          <w:lang w:eastAsia="en-US"/>
        </w:rPr>
        <w:t xml:space="preserve"> ФГИС ЦС</w:t>
      </w:r>
      <w:r w:rsidRPr="00975F68">
        <w:rPr>
          <w:color w:val="000000"/>
          <w:sz w:val="28"/>
          <w:szCs w:val="28"/>
          <w:lang w:eastAsia="en-US"/>
        </w:rPr>
        <w:t>;</w:t>
      </w:r>
    </w:p>
    <w:p w:rsidR="00FC2577" w:rsidRPr="00F345A7" w:rsidRDefault="004377C2" w:rsidP="00F345A7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группа прочих строительных ресурсов (</w:t>
      </w:r>
      <w:r w:rsidR="00645744">
        <w:rPr>
          <w:color w:val="000000"/>
          <w:sz w:val="28"/>
          <w:szCs w:val="28"/>
          <w:lang w:eastAsia="en-US"/>
        </w:rPr>
        <w:t xml:space="preserve">далее </w:t>
      </w:r>
      <w:r w:rsidR="00C148E9">
        <w:rPr>
          <w:color w:val="000000"/>
          <w:sz w:val="28"/>
          <w:szCs w:val="28"/>
          <w:lang w:eastAsia="en-US"/>
        </w:rPr>
        <w:t>–</w:t>
      </w:r>
      <w:r w:rsidR="00645744">
        <w:rPr>
          <w:color w:val="000000"/>
          <w:sz w:val="28"/>
          <w:szCs w:val="28"/>
          <w:lang w:eastAsia="en-US"/>
        </w:rPr>
        <w:t xml:space="preserve"> </w:t>
      </w:r>
      <w:r w:rsidRPr="00975F68">
        <w:rPr>
          <w:color w:val="000000"/>
          <w:sz w:val="28"/>
          <w:szCs w:val="28"/>
          <w:lang w:eastAsia="en-US"/>
        </w:rPr>
        <w:t>ГП</w:t>
      </w:r>
      <w:r w:rsidR="00645744">
        <w:rPr>
          <w:color w:val="000000"/>
          <w:sz w:val="28"/>
          <w:szCs w:val="28"/>
          <w:lang w:eastAsia="en-US"/>
        </w:rPr>
        <w:t>С</w:t>
      </w:r>
      <w:r w:rsidRPr="00975F68">
        <w:rPr>
          <w:color w:val="000000"/>
          <w:sz w:val="28"/>
          <w:szCs w:val="28"/>
          <w:lang w:eastAsia="en-US"/>
        </w:rPr>
        <w:t>Р) – позиции строительных ресурсов, включенные в КСР, но не отнесенные в СНЦ</w:t>
      </w:r>
      <w:r w:rsidR="00975F68">
        <w:rPr>
          <w:color w:val="000000"/>
          <w:sz w:val="28"/>
          <w:szCs w:val="28"/>
          <w:lang w:eastAsia="en-US"/>
        </w:rPr>
        <w:t>С</w:t>
      </w:r>
      <w:r w:rsidR="00645744">
        <w:rPr>
          <w:color w:val="000000"/>
          <w:sz w:val="28"/>
          <w:szCs w:val="28"/>
          <w:lang w:eastAsia="en-US"/>
        </w:rPr>
        <w:t>Р и </w:t>
      </w:r>
      <w:r w:rsidRPr="00975F68">
        <w:rPr>
          <w:color w:val="000000"/>
          <w:sz w:val="28"/>
          <w:szCs w:val="28"/>
          <w:lang w:eastAsia="en-US"/>
        </w:rPr>
        <w:t>ПСЦ</w:t>
      </w:r>
      <w:r w:rsidR="00975F68">
        <w:rPr>
          <w:color w:val="000000"/>
          <w:sz w:val="28"/>
          <w:szCs w:val="28"/>
          <w:lang w:eastAsia="en-US"/>
        </w:rPr>
        <w:t>С</w:t>
      </w:r>
      <w:r w:rsidRPr="00975F68">
        <w:rPr>
          <w:color w:val="000000"/>
          <w:sz w:val="28"/>
          <w:szCs w:val="28"/>
          <w:lang w:eastAsia="en-US"/>
        </w:rPr>
        <w:t>Р.</w:t>
      </w:r>
    </w:p>
    <w:p w:rsidR="005B487F" w:rsidRPr="00F345A7" w:rsidRDefault="005B487F" w:rsidP="00F345A7">
      <w:pPr>
        <w:pStyle w:val="af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color w:val="000000"/>
          <w:sz w:val="28"/>
          <w:szCs w:val="28"/>
          <w:lang w:eastAsia="en-US"/>
        </w:rPr>
      </w:pPr>
      <w:r w:rsidRPr="000D03F2">
        <w:rPr>
          <w:b/>
          <w:color w:val="000000"/>
          <w:sz w:val="28"/>
          <w:szCs w:val="28"/>
          <w:lang w:eastAsia="en-US"/>
        </w:rPr>
        <w:t xml:space="preserve">Порядок </w:t>
      </w:r>
      <w:r>
        <w:rPr>
          <w:b/>
          <w:color w:val="000000"/>
          <w:sz w:val="28"/>
          <w:szCs w:val="28"/>
          <w:lang w:eastAsia="en-US"/>
        </w:rPr>
        <w:t>внесения изменений в КСР</w:t>
      </w:r>
    </w:p>
    <w:p w:rsidR="00F67CAA" w:rsidRPr="00975F68" w:rsidRDefault="00F67CAA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юридические и физические лица, а также разработчик</w:t>
      </w:r>
      <w:r w:rsidR="008C0D91">
        <w:rPr>
          <w:color w:val="000000"/>
          <w:sz w:val="28"/>
          <w:szCs w:val="28"/>
          <w:lang w:eastAsia="en-US"/>
        </w:rPr>
        <w:t>и</w:t>
      </w:r>
      <w:r w:rsidRPr="00975F68">
        <w:rPr>
          <w:color w:val="000000"/>
          <w:sz w:val="28"/>
          <w:szCs w:val="28"/>
          <w:lang w:eastAsia="en-US"/>
        </w:rPr>
        <w:t xml:space="preserve"> проект</w:t>
      </w:r>
      <w:r w:rsidR="008C0D91">
        <w:rPr>
          <w:color w:val="000000"/>
          <w:sz w:val="28"/>
          <w:szCs w:val="28"/>
          <w:lang w:eastAsia="en-US"/>
        </w:rPr>
        <w:t>ов</w:t>
      </w:r>
      <w:r w:rsidRPr="00975F68">
        <w:rPr>
          <w:color w:val="000000"/>
          <w:sz w:val="28"/>
          <w:szCs w:val="28"/>
          <w:lang w:eastAsia="en-US"/>
        </w:rPr>
        <w:t xml:space="preserve"> </w:t>
      </w:r>
      <w:r w:rsidR="00A83810" w:rsidRPr="00975F68">
        <w:rPr>
          <w:color w:val="000000"/>
          <w:sz w:val="28"/>
          <w:szCs w:val="28"/>
          <w:lang w:eastAsia="en-US"/>
        </w:rPr>
        <w:t>государственных элементных сметных норм (</w:t>
      </w:r>
      <w:r w:rsidR="00645744">
        <w:rPr>
          <w:color w:val="000000"/>
          <w:sz w:val="28"/>
          <w:szCs w:val="28"/>
          <w:lang w:eastAsia="en-US"/>
        </w:rPr>
        <w:t xml:space="preserve">далее </w:t>
      </w:r>
      <w:r w:rsidR="00E61AFB">
        <w:rPr>
          <w:color w:val="000000"/>
          <w:sz w:val="28"/>
          <w:szCs w:val="28"/>
          <w:lang w:eastAsia="en-US"/>
        </w:rPr>
        <w:t>–</w:t>
      </w:r>
      <w:r w:rsidR="00645744">
        <w:rPr>
          <w:color w:val="000000"/>
          <w:sz w:val="28"/>
          <w:szCs w:val="28"/>
          <w:lang w:eastAsia="en-US"/>
        </w:rPr>
        <w:t xml:space="preserve"> </w:t>
      </w:r>
      <w:r w:rsidR="00A83810" w:rsidRPr="00975F68">
        <w:rPr>
          <w:color w:val="000000"/>
          <w:sz w:val="28"/>
          <w:szCs w:val="28"/>
          <w:lang w:eastAsia="en-US"/>
        </w:rPr>
        <w:t xml:space="preserve">ГЭСН) </w:t>
      </w:r>
      <w:r w:rsidR="00A83810" w:rsidRPr="00975F68">
        <w:rPr>
          <w:color w:val="000000"/>
          <w:sz w:val="28"/>
          <w:szCs w:val="28"/>
          <w:lang w:eastAsia="en-US"/>
        </w:rPr>
        <w:br/>
      </w:r>
      <w:r w:rsidRPr="00975F68">
        <w:rPr>
          <w:color w:val="000000"/>
          <w:sz w:val="28"/>
          <w:szCs w:val="28"/>
          <w:lang w:eastAsia="en-US"/>
        </w:rPr>
        <w:t>(далее – Заявител</w:t>
      </w:r>
      <w:r w:rsidR="008C0D91">
        <w:rPr>
          <w:color w:val="000000"/>
          <w:sz w:val="28"/>
          <w:szCs w:val="28"/>
          <w:lang w:eastAsia="en-US"/>
        </w:rPr>
        <w:t>и</w:t>
      </w:r>
      <w:r w:rsidRPr="00975F68">
        <w:rPr>
          <w:color w:val="000000"/>
          <w:sz w:val="28"/>
          <w:szCs w:val="28"/>
          <w:lang w:eastAsia="en-US"/>
        </w:rPr>
        <w:t>) име</w:t>
      </w:r>
      <w:r w:rsidR="00611FAC" w:rsidRPr="00975F68">
        <w:rPr>
          <w:color w:val="000000"/>
          <w:sz w:val="28"/>
          <w:szCs w:val="28"/>
          <w:lang w:eastAsia="en-US"/>
        </w:rPr>
        <w:t>ют право вносить предложения по</w:t>
      </w:r>
      <w:r w:rsidR="008C0D91">
        <w:rPr>
          <w:color w:val="000000"/>
          <w:sz w:val="28"/>
          <w:szCs w:val="28"/>
          <w:lang w:eastAsia="en-US"/>
        </w:rPr>
        <w:t xml:space="preserve"> </w:t>
      </w:r>
      <w:r w:rsidR="00645744">
        <w:rPr>
          <w:color w:val="000000"/>
          <w:sz w:val="28"/>
          <w:szCs w:val="28"/>
          <w:lang w:eastAsia="en-US"/>
        </w:rPr>
        <w:t>внесению изменений в КСР</w:t>
      </w:r>
      <w:r w:rsidR="006E29C6">
        <w:rPr>
          <w:color w:val="000000"/>
          <w:sz w:val="28"/>
          <w:szCs w:val="28"/>
          <w:lang w:eastAsia="en-US"/>
        </w:rPr>
        <w:t>.</w:t>
      </w:r>
    </w:p>
    <w:p w:rsidR="009E2EB7" w:rsidRPr="0029003D" w:rsidRDefault="00F67CAA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b/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 xml:space="preserve">Для внесения изменений в КСР </w:t>
      </w:r>
      <w:r w:rsidR="00645744">
        <w:rPr>
          <w:color w:val="000000"/>
          <w:sz w:val="28"/>
          <w:szCs w:val="28"/>
          <w:lang w:eastAsia="en-US"/>
        </w:rPr>
        <w:t>Заявитель направляет в </w:t>
      </w:r>
      <w:r w:rsidR="00EA1CC7" w:rsidRPr="00975F68">
        <w:rPr>
          <w:color w:val="000000"/>
          <w:sz w:val="28"/>
          <w:szCs w:val="28"/>
          <w:lang w:eastAsia="en-US"/>
        </w:rPr>
        <w:t xml:space="preserve">уполномоченный орган </w:t>
      </w:r>
      <w:r w:rsidR="008C0D91">
        <w:rPr>
          <w:color w:val="000000"/>
          <w:sz w:val="28"/>
          <w:szCs w:val="28"/>
          <w:lang w:eastAsia="en-US"/>
        </w:rPr>
        <w:t>на бумажном носителе</w:t>
      </w:r>
      <w:r w:rsidR="00EA1CC7" w:rsidRPr="00975F68">
        <w:rPr>
          <w:color w:val="000000"/>
          <w:sz w:val="28"/>
          <w:szCs w:val="28"/>
          <w:lang w:eastAsia="en-US"/>
        </w:rPr>
        <w:t xml:space="preserve"> </w:t>
      </w:r>
      <w:r w:rsidR="008C0D91">
        <w:rPr>
          <w:color w:val="000000"/>
          <w:sz w:val="28"/>
          <w:szCs w:val="28"/>
          <w:lang w:eastAsia="en-US"/>
        </w:rPr>
        <w:t xml:space="preserve">с сопроводительным письмом </w:t>
      </w:r>
      <w:r w:rsidR="00E61AFB">
        <w:rPr>
          <w:color w:val="000000"/>
          <w:sz w:val="28"/>
          <w:szCs w:val="28"/>
          <w:lang w:eastAsia="en-US"/>
        </w:rPr>
        <w:t>комплект документов</w:t>
      </w:r>
      <w:r w:rsidR="00EA1CC7" w:rsidRPr="00975F68">
        <w:rPr>
          <w:color w:val="000000"/>
          <w:sz w:val="28"/>
          <w:szCs w:val="28"/>
          <w:lang w:eastAsia="en-US"/>
        </w:rPr>
        <w:t xml:space="preserve">, </w:t>
      </w:r>
      <w:r w:rsidR="00E61AFB" w:rsidRPr="00975F68">
        <w:rPr>
          <w:color w:val="000000"/>
          <w:sz w:val="28"/>
          <w:szCs w:val="28"/>
          <w:lang w:eastAsia="en-US"/>
        </w:rPr>
        <w:t xml:space="preserve">содержание </w:t>
      </w:r>
      <w:r w:rsidR="00E61AFB">
        <w:rPr>
          <w:color w:val="000000"/>
          <w:sz w:val="28"/>
          <w:szCs w:val="28"/>
          <w:lang w:eastAsia="en-US"/>
        </w:rPr>
        <w:t xml:space="preserve">и состав </w:t>
      </w:r>
      <w:r w:rsidR="00DF7F75" w:rsidRPr="00975F68">
        <w:rPr>
          <w:color w:val="000000"/>
          <w:sz w:val="28"/>
          <w:szCs w:val="28"/>
          <w:lang w:eastAsia="en-US"/>
        </w:rPr>
        <w:t>котор</w:t>
      </w:r>
      <w:r w:rsidR="00DF7F75">
        <w:rPr>
          <w:color w:val="000000"/>
          <w:sz w:val="28"/>
          <w:szCs w:val="28"/>
          <w:lang w:eastAsia="en-US"/>
        </w:rPr>
        <w:t>ого</w:t>
      </w:r>
      <w:r w:rsidR="00DF7F75" w:rsidRPr="00975F68">
        <w:rPr>
          <w:color w:val="000000"/>
          <w:sz w:val="28"/>
          <w:szCs w:val="28"/>
          <w:lang w:eastAsia="en-US"/>
        </w:rPr>
        <w:t xml:space="preserve"> </w:t>
      </w:r>
      <w:r w:rsidR="00E61AFB" w:rsidRPr="00975F68">
        <w:rPr>
          <w:color w:val="000000"/>
          <w:sz w:val="28"/>
          <w:szCs w:val="28"/>
          <w:lang w:eastAsia="en-US"/>
        </w:rPr>
        <w:t xml:space="preserve">определяется приложением 1 </w:t>
      </w:r>
      <w:r w:rsidR="00E61AFB">
        <w:rPr>
          <w:color w:val="000000"/>
          <w:sz w:val="28"/>
          <w:szCs w:val="28"/>
          <w:lang w:eastAsia="en-US"/>
        </w:rPr>
        <w:t xml:space="preserve">к </w:t>
      </w:r>
      <w:r w:rsidR="00E61AFB" w:rsidRPr="00975F68">
        <w:rPr>
          <w:color w:val="000000"/>
          <w:sz w:val="28"/>
          <w:szCs w:val="28"/>
          <w:lang w:eastAsia="en-US"/>
        </w:rPr>
        <w:t>настояще</w:t>
      </w:r>
      <w:r w:rsidR="00E61AFB">
        <w:rPr>
          <w:color w:val="000000"/>
          <w:sz w:val="28"/>
          <w:szCs w:val="28"/>
          <w:lang w:eastAsia="en-US"/>
        </w:rPr>
        <w:t>му</w:t>
      </w:r>
      <w:r w:rsidR="00E61AFB" w:rsidRPr="00975F68">
        <w:rPr>
          <w:color w:val="000000"/>
          <w:sz w:val="28"/>
          <w:szCs w:val="28"/>
          <w:lang w:eastAsia="en-US"/>
        </w:rPr>
        <w:t xml:space="preserve"> Порядк</w:t>
      </w:r>
      <w:r w:rsidR="00E61AFB">
        <w:rPr>
          <w:color w:val="000000"/>
          <w:sz w:val="28"/>
          <w:szCs w:val="28"/>
          <w:lang w:eastAsia="en-US"/>
        </w:rPr>
        <w:t>у,</w:t>
      </w:r>
      <w:r w:rsidR="00E61AFB" w:rsidRPr="00975F68">
        <w:rPr>
          <w:color w:val="000000"/>
          <w:sz w:val="28"/>
          <w:szCs w:val="28"/>
          <w:lang w:eastAsia="en-US"/>
        </w:rPr>
        <w:t xml:space="preserve"> </w:t>
      </w:r>
    </w:p>
    <w:p w:rsidR="00211C72" w:rsidRPr="0029003D" w:rsidRDefault="00211C72" w:rsidP="00211C7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Заявка на включение позиции(</w:t>
      </w:r>
      <w:r w:rsidR="00FA099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ий) КСР включает</w:t>
      </w:r>
      <w:r w:rsidRPr="00BF6DC6">
        <w:rPr>
          <w:color w:val="000000"/>
          <w:sz w:val="28"/>
          <w:szCs w:val="28"/>
          <w:lang w:eastAsia="en-US"/>
        </w:rPr>
        <w:t xml:space="preserve"> </w:t>
      </w:r>
      <w:r w:rsidRPr="000959D1">
        <w:rPr>
          <w:color w:val="000000"/>
          <w:sz w:val="28"/>
          <w:szCs w:val="28"/>
          <w:lang w:eastAsia="en-US"/>
        </w:rPr>
        <w:t xml:space="preserve">пояснительную записку, содержащую наименование и адрес </w:t>
      </w:r>
      <w:r>
        <w:rPr>
          <w:color w:val="000000"/>
          <w:sz w:val="28"/>
          <w:szCs w:val="28"/>
          <w:lang w:eastAsia="en-US"/>
        </w:rPr>
        <w:t>заявителя</w:t>
      </w:r>
      <w:r w:rsidRPr="000959D1">
        <w:rPr>
          <w:color w:val="000000"/>
          <w:sz w:val="28"/>
          <w:szCs w:val="28"/>
          <w:lang w:eastAsia="en-US"/>
        </w:rPr>
        <w:t>, обоснование</w:t>
      </w:r>
      <w:r>
        <w:rPr>
          <w:color w:val="000000"/>
          <w:sz w:val="28"/>
          <w:szCs w:val="28"/>
          <w:lang w:eastAsia="en-US"/>
        </w:rPr>
        <w:t xml:space="preserve"> </w:t>
      </w:r>
      <w:r w:rsidR="00F345A7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lastRenderedPageBreak/>
        <w:t xml:space="preserve">и документы, указывающие на </w:t>
      </w:r>
      <w:r w:rsidRPr="000959D1">
        <w:rPr>
          <w:color w:val="000000"/>
          <w:sz w:val="28"/>
          <w:szCs w:val="28"/>
          <w:lang w:eastAsia="en-US"/>
        </w:rPr>
        <w:t>необходимост</w:t>
      </w:r>
      <w:r>
        <w:rPr>
          <w:color w:val="000000"/>
          <w:sz w:val="28"/>
          <w:szCs w:val="28"/>
          <w:lang w:eastAsia="en-US"/>
        </w:rPr>
        <w:t xml:space="preserve">ь </w:t>
      </w:r>
      <w:r w:rsidR="00D43546" w:rsidRPr="0029003D">
        <w:rPr>
          <w:color w:val="000000"/>
          <w:sz w:val="28"/>
          <w:szCs w:val="28"/>
          <w:lang w:eastAsia="en-US"/>
        </w:rPr>
        <w:t>включения</w:t>
      </w:r>
      <w:r w:rsidRPr="0029003D">
        <w:rPr>
          <w:color w:val="000000"/>
          <w:sz w:val="28"/>
          <w:szCs w:val="28"/>
          <w:lang w:eastAsia="en-US"/>
        </w:rPr>
        <w:t xml:space="preserve"> строительного(-ых) ресурса(-ов). </w:t>
      </w:r>
    </w:p>
    <w:p w:rsidR="00211C72" w:rsidRPr="0029003D" w:rsidRDefault="00211C72" w:rsidP="00211C7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Заявка на изменение позиции(</w:t>
      </w:r>
      <w:r w:rsidR="00FA099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ий) КСР включает</w:t>
      </w:r>
      <w:r w:rsidRPr="00BF6DC6">
        <w:rPr>
          <w:color w:val="000000"/>
          <w:sz w:val="28"/>
          <w:szCs w:val="28"/>
          <w:lang w:eastAsia="en-US"/>
        </w:rPr>
        <w:t xml:space="preserve"> </w:t>
      </w:r>
      <w:r w:rsidRPr="000959D1">
        <w:rPr>
          <w:color w:val="000000"/>
          <w:sz w:val="28"/>
          <w:szCs w:val="28"/>
          <w:lang w:eastAsia="en-US"/>
        </w:rPr>
        <w:t xml:space="preserve">пояснительную записку, содержащую наименование и адрес </w:t>
      </w:r>
      <w:r>
        <w:rPr>
          <w:color w:val="000000"/>
          <w:sz w:val="28"/>
          <w:szCs w:val="28"/>
          <w:lang w:eastAsia="en-US"/>
        </w:rPr>
        <w:t>заявителя</w:t>
      </w:r>
      <w:r w:rsidRPr="000959D1">
        <w:rPr>
          <w:color w:val="000000"/>
          <w:sz w:val="28"/>
          <w:szCs w:val="28"/>
          <w:lang w:eastAsia="en-US"/>
        </w:rPr>
        <w:t>, обоснование</w:t>
      </w:r>
      <w:r>
        <w:rPr>
          <w:color w:val="000000"/>
          <w:sz w:val="28"/>
          <w:szCs w:val="28"/>
          <w:lang w:eastAsia="en-US"/>
        </w:rPr>
        <w:t xml:space="preserve"> </w:t>
      </w:r>
      <w:r w:rsidR="00F345A7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и документы, указывающие на </w:t>
      </w:r>
      <w:r w:rsidRPr="000959D1">
        <w:rPr>
          <w:color w:val="000000"/>
          <w:sz w:val="28"/>
          <w:szCs w:val="28"/>
          <w:lang w:eastAsia="en-US"/>
        </w:rPr>
        <w:t>необходимост</w:t>
      </w:r>
      <w:r>
        <w:rPr>
          <w:color w:val="000000"/>
          <w:sz w:val="28"/>
          <w:szCs w:val="28"/>
          <w:lang w:eastAsia="en-US"/>
        </w:rPr>
        <w:t xml:space="preserve">ь </w:t>
      </w:r>
      <w:r w:rsidRPr="0029003D">
        <w:rPr>
          <w:color w:val="000000"/>
          <w:sz w:val="28"/>
          <w:szCs w:val="28"/>
          <w:lang w:eastAsia="en-US"/>
        </w:rPr>
        <w:t xml:space="preserve">изменения </w:t>
      </w:r>
      <w:r w:rsidR="00D43546" w:rsidRPr="0029003D">
        <w:rPr>
          <w:color w:val="000000"/>
          <w:sz w:val="28"/>
          <w:szCs w:val="28"/>
          <w:lang w:eastAsia="en-US"/>
        </w:rPr>
        <w:t>позиции КСР.</w:t>
      </w:r>
    </w:p>
    <w:p w:rsidR="00211C72" w:rsidRDefault="00211C72" w:rsidP="00211C7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AF3F06">
        <w:rPr>
          <w:color w:val="000000"/>
          <w:sz w:val="28"/>
          <w:szCs w:val="28"/>
          <w:lang w:eastAsia="en-US"/>
        </w:rPr>
        <w:t xml:space="preserve">Обоснованием необходимости </w:t>
      </w:r>
      <w:r>
        <w:rPr>
          <w:color w:val="000000"/>
          <w:sz w:val="28"/>
          <w:szCs w:val="28"/>
          <w:lang w:eastAsia="en-US"/>
        </w:rPr>
        <w:t>изменения</w:t>
      </w:r>
      <w:r w:rsidRPr="00AF3F06">
        <w:rPr>
          <w:color w:val="000000"/>
          <w:sz w:val="28"/>
          <w:szCs w:val="28"/>
          <w:lang w:eastAsia="en-US"/>
        </w:rPr>
        <w:t xml:space="preserve"> позиции(</w:t>
      </w:r>
      <w:r w:rsidR="00FA099A">
        <w:rPr>
          <w:color w:val="000000"/>
          <w:sz w:val="28"/>
          <w:szCs w:val="28"/>
          <w:lang w:eastAsia="en-US"/>
        </w:rPr>
        <w:t>-</w:t>
      </w:r>
      <w:r w:rsidRPr="00AF3F06">
        <w:rPr>
          <w:color w:val="000000"/>
          <w:sz w:val="28"/>
          <w:szCs w:val="28"/>
          <w:lang w:eastAsia="en-US"/>
        </w:rPr>
        <w:t>ий) КСР является:</w:t>
      </w:r>
    </w:p>
    <w:p w:rsidR="00211C72" w:rsidRDefault="00211C72" w:rsidP="00211C7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F91052">
        <w:rPr>
          <w:color w:val="000000"/>
          <w:sz w:val="28"/>
          <w:szCs w:val="28"/>
          <w:lang w:eastAsia="en-US"/>
        </w:rPr>
        <w:t>а)</w:t>
      </w:r>
      <w:r>
        <w:rPr>
          <w:color w:val="000000"/>
          <w:sz w:val="28"/>
          <w:szCs w:val="28"/>
          <w:lang w:eastAsia="en-US"/>
        </w:rPr>
        <w:t> </w:t>
      </w:r>
      <w:r w:rsidRPr="00F91052">
        <w:rPr>
          <w:color w:val="000000"/>
          <w:sz w:val="28"/>
          <w:szCs w:val="28"/>
          <w:lang w:eastAsia="en-US"/>
        </w:rPr>
        <w:t xml:space="preserve">приведение наименования позиции КСР в соответствие </w:t>
      </w:r>
      <w:r>
        <w:rPr>
          <w:color w:val="000000"/>
          <w:sz w:val="28"/>
          <w:szCs w:val="28"/>
          <w:lang w:eastAsia="en-US"/>
        </w:rPr>
        <w:t xml:space="preserve">действующей </w:t>
      </w:r>
      <w:r w:rsidRPr="00F91052">
        <w:rPr>
          <w:color w:val="000000"/>
          <w:sz w:val="28"/>
          <w:szCs w:val="28"/>
          <w:lang w:eastAsia="en-US"/>
        </w:rPr>
        <w:t>нормативно-технической документации;</w:t>
      </w:r>
    </w:p>
    <w:p w:rsidR="00211C72" w:rsidRPr="00D672DA" w:rsidRDefault="00211C72" w:rsidP="00211C7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б) однозначная идентификация продукции </w:t>
      </w:r>
      <w:r w:rsidRPr="00F91052">
        <w:rPr>
          <w:color w:val="000000"/>
          <w:sz w:val="28"/>
          <w:szCs w:val="28"/>
          <w:lang w:eastAsia="en-US"/>
        </w:rPr>
        <w:t>производство, ввоз или оптовая реализация котор</w:t>
      </w:r>
      <w:r>
        <w:rPr>
          <w:color w:val="000000"/>
          <w:sz w:val="28"/>
          <w:szCs w:val="28"/>
          <w:lang w:eastAsia="en-US"/>
        </w:rPr>
        <w:t>ой</w:t>
      </w:r>
      <w:r w:rsidRPr="00F91052">
        <w:rPr>
          <w:color w:val="000000"/>
          <w:sz w:val="28"/>
          <w:szCs w:val="28"/>
          <w:lang w:eastAsia="en-US"/>
        </w:rPr>
        <w:t xml:space="preserve"> осуществляется юридическим лицом, включенным в перечень юридических лиц и индивидуальных предпринимателей</w:t>
      </w:r>
      <w:r>
        <w:rPr>
          <w:color w:val="000000"/>
          <w:sz w:val="28"/>
          <w:szCs w:val="28"/>
          <w:lang w:eastAsia="en-US"/>
        </w:rPr>
        <w:t>.</w:t>
      </w:r>
    </w:p>
    <w:p w:rsidR="00211C72" w:rsidRPr="00C42A95" w:rsidRDefault="00211C72" w:rsidP="00211C7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b/>
          <w:color w:val="FF0000"/>
          <w:sz w:val="28"/>
          <w:szCs w:val="28"/>
          <w:lang w:eastAsia="en-US"/>
        </w:rPr>
      </w:pPr>
      <w:r w:rsidRPr="000959D1">
        <w:rPr>
          <w:color w:val="000000"/>
          <w:sz w:val="28"/>
          <w:szCs w:val="28"/>
          <w:lang w:eastAsia="en-US"/>
        </w:rPr>
        <w:t xml:space="preserve">Заявка на исключение </w:t>
      </w:r>
      <w:r>
        <w:rPr>
          <w:color w:val="000000"/>
          <w:sz w:val="28"/>
          <w:szCs w:val="28"/>
          <w:lang w:eastAsia="en-US"/>
        </w:rPr>
        <w:t>позиции(</w:t>
      </w:r>
      <w:r w:rsidR="00FA099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ий)</w:t>
      </w:r>
      <w:r w:rsidRPr="000959D1">
        <w:rPr>
          <w:color w:val="000000"/>
          <w:sz w:val="28"/>
          <w:szCs w:val="28"/>
          <w:lang w:eastAsia="en-US"/>
        </w:rPr>
        <w:t xml:space="preserve"> КСР </w:t>
      </w:r>
      <w:r>
        <w:rPr>
          <w:color w:val="000000"/>
          <w:sz w:val="28"/>
          <w:szCs w:val="28"/>
          <w:lang w:eastAsia="en-US"/>
        </w:rPr>
        <w:t>включает</w:t>
      </w:r>
      <w:r w:rsidRPr="00BF6DC6">
        <w:rPr>
          <w:color w:val="000000"/>
          <w:sz w:val="28"/>
          <w:szCs w:val="28"/>
          <w:lang w:eastAsia="en-US"/>
        </w:rPr>
        <w:t xml:space="preserve"> </w:t>
      </w:r>
      <w:r w:rsidRPr="000959D1">
        <w:rPr>
          <w:color w:val="000000"/>
          <w:sz w:val="28"/>
          <w:szCs w:val="28"/>
          <w:lang w:eastAsia="en-US"/>
        </w:rPr>
        <w:t>пояснительную записку, содержащую обоснование</w:t>
      </w:r>
      <w:r>
        <w:rPr>
          <w:color w:val="000000"/>
          <w:sz w:val="28"/>
          <w:szCs w:val="28"/>
          <w:lang w:eastAsia="en-US"/>
        </w:rPr>
        <w:t xml:space="preserve"> и документы, указывающие </w:t>
      </w:r>
      <w:r w:rsidR="00F345A7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на </w:t>
      </w:r>
      <w:r w:rsidRPr="000959D1">
        <w:rPr>
          <w:color w:val="000000"/>
          <w:sz w:val="28"/>
          <w:szCs w:val="28"/>
          <w:lang w:eastAsia="en-US"/>
        </w:rPr>
        <w:t>необходимост</w:t>
      </w:r>
      <w:r>
        <w:rPr>
          <w:color w:val="000000"/>
          <w:sz w:val="28"/>
          <w:szCs w:val="28"/>
          <w:lang w:eastAsia="en-US"/>
        </w:rPr>
        <w:t xml:space="preserve">ь исключения </w:t>
      </w:r>
      <w:r w:rsidRPr="00BF6DC6">
        <w:rPr>
          <w:color w:val="000000"/>
          <w:sz w:val="28"/>
          <w:szCs w:val="28"/>
          <w:lang w:eastAsia="en-US"/>
        </w:rPr>
        <w:t>строительного(-ых) ресурса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BF6DC6">
        <w:rPr>
          <w:color w:val="000000"/>
          <w:sz w:val="28"/>
          <w:szCs w:val="28"/>
          <w:lang w:eastAsia="en-US"/>
        </w:rPr>
        <w:t>(-ов)</w:t>
      </w:r>
      <w:r>
        <w:rPr>
          <w:color w:val="000000"/>
          <w:sz w:val="28"/>
          <w:szCs w:val="28"/>
          <w:lang w:eastAsia="en-US"/>
        </w:rPr>
        <w:t xml:space="preserve"> из КСР. </w:t>
      </w:r>
    </w:p>
    <w:p w:rsidR="00211C72" w:rsidRDefault="00211C72" w:rsidP="00211C7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C42A95">
        <w:rPr>
          <w:color w:val="000000"/>
          <w:sz w:val="28"/>
          <w:szCs w:val="28"/>
          <w:lang w:eastAsia="en-US"/>
        </w:rPr>
        <w:t xml:space="preserve">Обоснованием необходимости </w:t>
      </w:r>
      <w:r>
        <w:rPr>
          <w:color w:val="000000"/>
          <w:sz w:val="28"/>
          <w:szCs w:val="28"/>
          <w:lang w:eastAsia="en-US"/>
        </w:rPr>
        <w:t>исключения</w:t>
      </w:r>
      <w:r w:rsidRPr="00C42A95">
        <w:rPr>
          <w:color w:val="000000"/>
          <w:sz w:val="28"/>
          <w:szCs w:val="28"/>
          <w:lang w:eastAsia="en-US"/>
        </w:rPr>
        <w:t xml:space="preserve"> позиции(</w:t>
      </w:r>
      <w:r w:rsidR="00FA099A">
        <w:rPr>
          <w:color w:val="000000"/>
          <w:sz w:val="28"/>
          <w:szCs w:val="28"/>
          <w:lang w:eastAsia="en-US"/>
        </w:rPr>
        <w:t>-</w:t>
      </w:r>
      <w:r w:rsidRPr="00C42A95">
        <w:rPr>
          <w:color w:val="000000"/>
          <w:sz w:val="28"/>
          <w:szCs w:val="28"/>
          <w:lang w:eastAsia="en-US"/>
        </w:rPr>
        <w:t>ий) КСР является:</w:t>
      </w:r>
    </w:p>
    <w:p w:rsidR="00211C72" w:rsidRDefault="00211C72" w:rsidP="00211C7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F91052">
        <w:rPr>
          <w:color w:val="000000"/>
          <w:sz w:val="28"/>
          <w:szCs w:val="28"/>
          <w:lang w:eastAsia="en-US"/>
        </w:rPr>
        <w:t>а)</w:t>
      </w:r>
      <w:r>
        <w:rPr>
          <w:color w:val="000000"/>
          <w:sz w:val="28"/>
          <w:szCs w:val="28"/>
          <w:lang w:eastAsia="en-US"/>
        </w:rPr>
        <w:t xml:space="preserve"> приостановка, замена или отмена действия </w:t>
      </w:r>
      <w:r w:rsidRPr="00F91052">
        <w:rPr>
          <w:color w:val="000000"/>
          <w:sz w:val="28"/>
          <w:szCs w:val="28"/>
          <w:lang w:eastAsia="en-US"/>
        </w:rPr>
        <w:t>нормативно-технической документации</w:t>
      </w:r>
      <w:r>
        <w:rPr>
          <w:color w:val="000000"/>
          <w:sz w:val="28"/>
          <w:szCs w:val="28"/>
          <w:lang w:eastAsia="en-US"/>
        </w:rPr>
        <w:t>, являющейся обоснованием указанной позиции КСР</w:t>
      </w:r>
      <w:r w:rsidRPr="00F91052">
        <w:rPr>
          <w:color w:val="000000"/>
          <w:sz w:val="28"/>
          <w:szCs w:val="28"/>
          <w:lang w:eastAsia="en-US"/>
        </w:rPr>
        <w:t>;</w:t>
      </w:r>
    </w:p>
    <w:p w:rsidR="00915D42" w:rsidRPr="00F345A7" w:rsidRDefault="0029003D" w:rsidP="00F345A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б) </w:t>
      </w:r>
      <w:r w:rsidR="00211C72" w:rsidRPr="00C42A95">
        <w:rPr>
          <w:color w:val="000000"/>
          <w:sz w:val="28"/>
          <w:szCs w:val="28"/>
          <w:lang w:eastAsia="en-US"/>
        </w:rPr>
        <w:t>подтверждение от отраслевых объединений</w:t>
      </w:r>
      <w:r w:rsidR="00211C72">
        <w:rPr>
          <w:color w:val="000000"/>
          <w:sz w:val="28"/>
          <w:szCs w:val="28"/>
          <w:lang w:eastAsia="en-US"/>
        </w:rPr>
        <w:t>(ассоциаций)</w:t>
      </w:r>
      <w:r w:rsidR="00211C72" w:rsidRPr="00C42A95">
        <w:rPr>
          <w:color w:val="000000"/>
          <w:sz w:val="28"/>
          <w:szCs w:val="28"/>
          <w:lang w:eastAsia="en-US"/>
        </w:rPr>
        <w:t xml:space="preserve"> </w:t>
      </w:r>
      <w:r w:rsidR="00F345A7">
        <w:rPr>
          <w:color w:val="000000"/>
          <w:sz w:val="28"/>
          <w:szCs w:val="28"/>
          <w:lang w:eastAsia="en-US"/>
        </w:rPr>
        <w:br/>
      </w:r>
      <w:r w:rsidR="00211C72" w:rsidRPr="00C42A95">
        <w:rPr>
          <w:color w:val="000000"/>
          <w:sz w:val="28"/>
          <w:szCs w:val="28"/>
          <w:lang w:eastAsia="en-US"/>
        </w:rPr>
        <w:t xml:space="preserve">и юридических лиц, включенных в Перечень, </w:t>
      </w:r>
      <w:r w:rsidR="00211C72">
        <w:rPr>
          <w:color w:val="000000"/>
          <w:sz w:val="28"/>
          <w:szCs w:val="28"/>
          <w:lang w:eastAsia="en-US"/>
        </w:rPr>
        <w:t xml:space="preserve">о </w:t>
      </w:r>
      <w:r w:rsidR="00211C72" w:rsidRPr="00C42A95">
        <w:rPr>
          <w:color w:val="000000"/>
          <w:sz w:val="28"/>
          <w:szCs w:val="28"/>
          <w:lang w:eastAsia="en-US"/>
        </w:rPr>
        <w:t>прекращении производства соответствующего строительного ресурса.</w:t>
      </w:r>
    </w:p>
    <w:p w:rsidR="00F769BB" w:rsidRPr="00975F68" w:rsidRDefault="00F769BB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Заявки</w:t>
      </w:r>
      <w:r w:rsidRPr="007E16A7">
        <w:rPr>
          <w:color w:val="000000"/>
          <w:sz w:val="28"/>
          <w:szCs w:val="28"/>
          <w:lang w:eastAsia="en-US"/>
        </w:rPr>
        <w:t xml:space="preserve">, </w:t>
      </w:r>
      <w:r w:rsidRPr="00975F68">
        <w:rPr>
          <w:color w:val="000000"/>
          <w:sz w:val="28"/>
          <w:szCs w:val="28"/>
          <w:lang w:eastAsia="en-US"/>
        </w:rPr>
        <w:t xml:space="preserve">сформированные в соответствии </w:t>
      </w:r>
      <w:r w:rsidRPr="0029003D">
        <w:rPr>
          <w:color w:val="000000"/>
          <w:sz w:val="28"/>
          <w:szCs w:val="28"/>
          <w:lang w:eastAsia="en-US"/>
        </w:rPr>
        <w:t xml:space="preserve">с приложением 1 </w:t>
      </w:r>
      <w:r w:rsidR="00F345A7">
        <w:rPr>
          <w:color w:val="000000"/>
          <w:sz w:val="28"/>
          <w:szCs w:val="28"/>
          <w:lang w:eastAsia="en-US"/>
        </w:rPr>
        <w:br/>
      </w:r>
      <w:r w:rsidR="00E61AFB" w:rsidRPr="0029003D">
        <w:rPr>
          <w:color w:val="000000"/>
          <w:sz w:val="28"/>
          <w:szCs w:val="28"/>
          <w:lang w:eastAsia="en-US"/>
        </w:rPr>
        <w:t xml:space="preserve">к </w:t>
      </w:r>
      <w:r w:rsidRPr="0029003D">
        <w:rPr>
          <w:color w:val="000000"/>
          <w:sz w:val="28"/>
          <w:szCs w:val="28"/>
          <w:lang w:eastAsia="en-US"/>
        </w:rPr>
        <w:t>настояще</w:t>
      </w:r>
      <w:r w:rsidR="00E61AFB" w:rsidRPr="0029003D">
        <w:rPr>
          <w:color w:val="000000"/>
          <w:sz w:val="28"/>
          <w:szCs w:val="28"/>
          <w:lang w:eastAsia="en-US"/>
        </w:rPr>
        <w:t>му</w:t>
      </w:r>
      <w:r w:rsidRPr="0029003D">
        <w:rPr>
          <w:color w:val="000000"/>
          <w:sz w:val="28"/>
          <w:szCs w:val="28"/>
          <w:lang w:eastAsia="en-US"/>
        </w:rPr>
        <w:t xml:space="preserve"> Порядк</w:t>
      </w:r>
      <w:r w:rsidR="00E61AFB" w:rsidRPr="0029003D">
        <w:rPr>
          <w:color w:val="000000"/>
          <w:sz w:val="28"/>
          <w:szCs w:val="28"/>
          <w:lang w:eastAsia="en-US"/>
        </w:rPr>
        <w:t>у</w:t>
      </w:r>
      <w:r w:rsidRPr="0029003D">
        <w:rPr>
          <w:color w:val="000000"/>
          <w:sz w:val="28"/>
          <w:szCs w:val="28"/>
          <w:lang w:eastAsia="en-US"/>
        </w:rPr>
        <w:t>, направляются</w:t>
      </w:r>
      <w:r w:rsidRPr="00975F68">
        <w:rPr>
          <w:color w:val="000000"/>
          <w:sz w:val="28"/>
          <w:szCs w:val="28"/>
          <w:lang w:eastAsia="en-US"/>
        </w:rPr>
        <w:t xml:space="preserve"> в уполномоченный орган на бумажном носителе, помещенн</w:t>
      </w:r>
      <w:r w:rsidR="00277795">
        <w:rPr>
          <w:color w:val="000000"/>
          <w:sz w:val="28"/>
          <w:szCs w:val="28"/>
          <w:lang w:eastAsia="en-US"/>
        </w:rPr>
        <w:t>ые</w:t>
      </w:r>
      <w:r w:rsidRPr="00975F68">
        <w:rPr>
          <w:color w:val="000000"/>
          <w:sz w:val="28"/>
          <w:szCs w:val="28"/>
          <w:lang w:eastAsia="en-US"/>
        </w:rPr>
        <w:t xml:space="preserve"> в конверт, сброшюрован</w:t>
      </w:r>
      <w:r w:rsidR="00E61AFB">
        <w:rPr>
          <w:color w:val="000000"/>
          <w:sz w:val="28"/>
          <w:szCs w:val="28"/>
          <w:lang w:eastAsia="en-US"/>
        </w:rPr>
        <w:t>н</w:t>
      </w:r>
      <w:r w:rsidRPr="00975F68">
        <w:rPr>
          <w:color w:val="000000"/>
          <w:sz w:val="28"/>
          <w:szCs w:val="28"/>
          <w:lang w:eastAsia="en-US"/>
        </w:rPr>
        <w:t>ы</w:t>
      </w:r>
      <w:r w:rsidR="00E61AFB">
        <w:rPr>
          <w:color w:val="000000"/>
          <w:sz w:val="28"/>
          <w:szCs w:val="28"/>
          <w:lang w:eastAsia="en-US"/>
        </w:rPr>
        <w:t>е</w:t>
      </w:r>
      <w:r w:rsidRPr="00975F68">
        <w:rPr>
          <w:color w:val="000000"/>
          <w:sz w:val="28"/>
          <w:szCs w:val="28"/>
          <w:lang w:eastAsia="en-US"/>
        </w:rPr>
        <w:t xml:space="preserve"> в единый том, пронумерован</w:t>
      </w:r>
      <w:r w:rsidR="00E61AFB">
        <w:rPr>
          <w:color w:val="000000"/>
          <w:sz w:val="28"/>
          <w:szCs w:val="28"/>
          <w:lang w:eastAsia="en-US"/>
        </w:rPr>
        <w:t>н</w:t>
      </w:r>
      <w:r w:rsidRPr="00975F68">
        <w:rPr>
          <w:color w:val="000000"/>
          <w:sz w:val="28"/>
          <w:szCs w:val="28"/>
          <w:lang w:eastAsia="en-US"/>
        </w:rPr>
        <w:t>ы</w:t>
      </w:r>
      <w:r w:rsidR="00E61AFB">
        <w:rPr>
          <w:color w:val="000000"/>
          <w:sz w:val="28"/>
          <w:szCs w:val="28"/>
          <w:lang w:eastAsia="en-US"/>
        </w:rPr>
        <w:t>е</w:t>
      </w:r>
      <w:r w:rsidRPr="00975F68">
        <w:rPr>
          <w:color w:val="000000"/>
          <w:sz w:val="28"/>
          <w:szCs w:val="28"/>
          <w:lang w:eastAsia="en-US"/>
        </w:rPr>
        <w:t xml:space="preserve"> и скреплен</w:t>
      </w:r>
      <w:r w:rsidR="00E61AFB">
        <w:rPr>
          <w:color w:val="000000"/>
          <w:sz w:val="28"/>
          <w:szCs w:val="28"/>
          <w:lang w:eastAsia="en-US"/>
        </w:rPr>
        <w:t>н</w:t>
      </w:r>
      <w:r w:rsidRPr="00975F68">
        <w:rPr>
          <w:color w:val="000000"/>
          <w:sz w:val="28"/>
          <w:szCs w:val="28"/>
          <w:lang w:eastAsia="en-US"/>
        </w:rPr>
        <w:t>ы</w:t>
      </w:r>
      <w:r w:rsidR="00E61AFB">
        <w:rPr>
          <w:color w:val="000000"/>
          <w:sz w:val="28"/>
          <w:szCs w:val="28"/>
          <w:lang w:eastAsia="en-US"/>
        </w:rPr>
        <w:t>е</w:t>
      </w:r>
      <w:r w:rsidRPr="00975F68">
        <w:rPr>
          <w:color w:val="000000"/>
          <w:sz w:val="28"/>
          <w:szCs w:val="28"/>
          <w:lang w:eastAsia="en-US"/>
        </w:rPr>
        <w:t xml:space="preserve"> печатью (в случае наличия) и подписью Заявителя</w:t>
      </w:r>
      <w:r w:rsidR="00E61AFB">
        <w:rPr>
          <w:color w:val="000000"/>
          <w:sz w:val="28"/>
          <w:szCs w:val="28"/>
          <w:lang w:eastAsia="en-US"/>
        </w:rPr>
        <w:t>,</w:t>
      </w:r>
      <w:r w:rsidRPr="00975F68">
        <w:rPr>
          <w:color w:val="000000"/>
          <w:sz w:val="28"/>
          <w:szCs w:val="28"/>
          <w:lang w:eastAsia="en-US"/>
        </w:rPr>
        <w:t xml:space="preserve"> или в электронном виде,</w:t>
      </w:r>
      <w:r w:rsidRPr="00975F6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975F68">
        <w:rPr>
          <w:color w:val="000000"/>
          <w:sz w:val="28"/>
          <w:szCs w:val="28"/>
          <w:lang w:eastAsia="en-US"/>
        </w:rPr>
        <w:t>подписанные электронной подписью Заявителя.</w:t>
      </w:r>
    </w:p>
    <w:p w:rsidR="00F769BB" w:rsidRPr="00975F68" w:rsidRDefault="00F769BB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У</w:t>
      </w:r>
      <w:r w:rsidR="007524D4" w:rsidRPr="00975F68">
        <w:rPr>
          <w:color w:val="000000"/>
          <w:sz w:val="28"/>
          <w:szCs w:val="28"/>
          <w:lang w:eastAsia="en-US"/>
        </w:rPr>
        <w:t xml:space="preserve">полномоченный орган в течение 3 (трех) рабочих дней </w:t>
      </w:r>
      <w:r w:rsidR="00BF1387" w:rsidRPr="00975F68">
        <w:rPr>
          <w:color w:val="000000"/>
          <w:sz w:val="28"/>
          <w:szCs w:val="28"/>
          <w:lang w:eastAsia="en-US"/>
        </w:rPr>
        <w:t xml:space="preserve">осуществляет </w:t>
      </w:r>
      <w:r w:rsidR="007524D4" w:rsidRPr="00975F68">
        <w:rPr>
          <w:color w:val="000000"/>
          <w:sz w:val="28"/>
          <w:szCs w:val="28"/>
          <w:lang w:eastAsia="en-US"/>
        </w:rPr>
        <w:t xml:space="preserve">рассмотрение поступивших заявок на предмет наличия </w:t>
      </w:r>
      <w:r w:rsidR="00D25C25">
        <w:rPr>
          <w:color w:val="000000"/>
          <w:sz w:val="28"/>
          <w:szCs w:val="28"/>
          <w:lang w:eastAsia="en-US"/>
        </w:rPr>
        <w:t xml:space="preserve">полного </w:t>
      </w:r>
      <w:r w:rsidR="007524D4" w:rsidRPr="00975F68">
        <w:rPr>
          <w:color w:val="000000"/>
          <w:sz w:val="28"/>
          <w:szCs w:val="28"/>
          <w:lang w:eastAsia="en-US"/>
        </w:rPr>
        <w:t xml:space="preserve">комплекта документов в соответствии с приложением 1 </w:t>
      </w:r>
      <w:r w:rsidR="008503B4">
        <w:rPr>
          <w:color w:val="000000"/>
          <w:sz w:val="28"/>
          <w:szCs w:val="28"/>
          <w:lang w:eastAsia="en-US"/>
        </w:rPr>
        <w:t xml:space="preserve">к </w:t>
      </w:r>
      <w:r w:rsidR="007524D4" w:rsidRPr="00975F68">
        <w:rPr>
          <w:color w:val="000000"/>
          <w:sz w:val="28"/>
          <w:szCs w:val="28"/>
          <w:lang w:eastAsia="en-US"/>
        </w:rPr>
        <w:t>настояще</w:t>
      </w:r>
      <w:r w:rsidR="008503B4">
        <w:rPr>
          <w:color w:val="000000"/>
          <w:sz w:val="28"/>
          <w:szCs w:val="28"/>
          <w:lang w:eastAsia="en-US"/>
        </w:rPr>
        <w:t>му</w:t>
      </w:r>
      <w:r w:rsidR="007524D4" w:rsidRPr="00975F68">
        <w:rPr>
          <w:color w:val="000000"/>
          <w:sz w:val="28"/>
          <w:szCs w:val="28"/>
          <w:lang w:eastAsia="en-US"/>
        </w:rPr>
        <w:t xml:space="preserve"> Порядк</w:t>
      </w:r>
      <w:r w:rsidR="008503B4">
        <w:rPr>
          <w:color w:val="000000"/>
          <w:sz w:val="28"/>
          <w:szCs w:val="28"/>
          <w:lang w:eastAsia="en-US"/>
        </w:rPr>
        <w:t>у</w:t>
      </w:r>
      <w:r w:rsidRPr="00975F68">
        <w:rPr>
          <w:color w:val="000000"/>
          <w:sz w:val="28"/>
          <w:szCs w:val="28"/>
          <w:lang w:eastAsia="en-US"/>
        </w:rPr>
        <w:t xml:space="preserve">. </w:t>
      </w:r>
    </w:p>
    <w:p w:rsidR="00F769BB" w:rsidRPr="00975F68" w:rsidRDefault="00F769BB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По </w:t>
      </w:r>
      <w:r w:rsidR="007524D4" w:rsidRPr="00975F68">
        <w:rPr>
          <w:color w:val="000000"/>
          <w:sz w:val="28"/>
          <w:szCs w:val="28"/>
          <w:lang w:eastAsia="en-US"/>
        </w:rPr>
        <w:t xml:space="preserve">результатам рассмотрения уполномоченным органом заявки, </w:t>
      </w:r>
      <w:r w:rsidR="007524D4" w:rsidRPr="00975F68">
        <w:rPr>
          <w:color w:val="000000"/>
          <w:sz w:val="28"/>
          <w:szCs w:val="28"/>
          <w:lang w:eastAsia="en-US"/>
        </w:rPr>
        <w:br/>
        <w:t>состав которых представлен в полном объеме, направляются с сопроводительным письмом в государственное учреждение в течение 5 (пяти) рабочих дней со дня их поступления</w:t>
      </w:r>
      <w:r w:rsidRPr="00975F68">
        <w:rPr>
          <w:color w:val="000000"/>
          <w:sz w:val="28"/>
          <w:szCs w:val="28"/>
          <w:lang w:eastAsia="en-US"/>
        </w:rPr>
        <w:t>.</w:t>
      </w:r>
    </w:p>
    <w:p w:rsidR="00F769BB" w:rsidRPr="00975F68" w:rsidRDefault="00F769BB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В</w:t>
      </w:r>
      <w:r w:rsidR="00E31EAB" w:rsidRPr="00975F68">
        <w:rPr>
          <w:color w:val="000000"/>
          <w:sz w:val="28"/>
          <w:szCs w:val="28"/>
          <w:lang w:eastAsia="en-US"/>
        </w:rPr>
        <w:t xml:space="preserve"> случае если состав материалов не соответствует приложению 1 </w:t>
      </w:r>
      <w:r w:rsidR="00F345A7">
        <w:rPr>
          <w:color w:val="000000"/>
          <w:sz w:val="28"/>
          <w:szCs w:val="28"/>
          <w:lang w:eastAsia="en-US"/>
        </w:rPr>
        <w:br/>
      </w:r>
      <w:r w:rsidR="008503B4">
        <w:rPr>
          <w:color w:val="000000"/>
          <w:sz w:val="28"/>
          <w:szCs w:val="28"/>
          <w:lang w:eastAsia="en-US"/>
        </w:rPr>
        <w:t xml:space="preserve">к </w:t>
      </w:r>
      <w:r w:rsidR="008503B4" w:rsidRPr="00975F68">
        <w:rPr>
          <w:color w:val="000000"/>
          <w:sz w:val="28"/>
          <w:szCs w:val="28"/>
          <w:lang w:eastAsia="en-US"/>
        </w:rPr>
        <w:t>настояще</w:t>
      </w:r>
      <w:r w:rsidR="008503B4">
        <w:rPr>
          <w:color w:val="000000"/>
          <w:sz w:val="28"/>
          <w:szCs w:val="28"/>
          <w:lang w:eastAsia="en-US"/>
        </w:rPr>
        <w:t>му</w:t>
      </w:r>
      <w:r w:rsidR="008503B4" w:rsidRPr="00975F68">
        <w:rPr>
          <w:color w:val="000000"/>
          <w:sz w:val="28"/>
          <w:szCs w:val="28"/>
          <w:lang w:eastAsia="en-US"/>
        </w:rPr>
        <w:t xml:space="preserve"> Порядк</w:t>
      </w:r>
      <w:r w:rsidR="008503B4">
        <w:rPr>
          <w:color w:val="000000"/>
          <w:sz w:val="28"/>
          <w:szCs w:val="28"/>
          <w:lang w:eastAsia="en-US"/>
        </w:rPr>
        <w:t>у</w:t>
      </w:r>
      <w:r w:rsidR="00E31EAB" w:rsidRPr="00975F68">
        <w:rPr>
          <w:color w:val="000000"/>
          <w:sz w:val="28"/>
          <w:szCs w:val="28"/>
          <w:lang w:eastAsia="en-US"/>
        </w:rPr>
        <w:t xml:space="preserve">, документы возвращаются </w:t>
      </w:r>
      <w:r w:rsidR="00E06D54">
        <w:rPr>
          <w:color w:val="000000"/>
          <w:sz w:val="28"/>
          <w:szCs w:val="28"/>
          <w:lang w:eastAsia="en-US"/>
        </w:rPr>
        <w:t>уполномоченным органом</w:t>
      </w:r>
      <w:r w:rsidR="00D25C25">
        <w:rPr>
          <w:color w:val="000000"/>
          <w:sz w:val="28"/>
          <w:szCs w:val="28"/>
          <w:lang w:eastAsia="en-US"/>
        </w:rPr>
        <w:t xml:space="preserve"> </w:t>
      </w:r>
      <w:r w:rsidR="00E31EAB" w:rsidRPr="00975F68">
        <w:rPr>
          <w:color w:val="000000"/>
          <w:sz w:val="28"/>
          <w:szCs w:val="28"/>
          <w:lang w:eastAsia="en-US"/>
        </w:rPr>
        <w:t>Заявителю без рассмотрения с у</w:t>
      </w:r>
      <w:r w:rsidR="00645744">
        <w:rPr>
          <w:color w:val="000000"/>
          <w:sz w:val="28"/>
          <w:szCs w:val="28"/>
          <w:lang w:eastAsia="en-US"/>
        </w:rPr>
        <w:t>казанием причины несоответствия.</w:t>
      </w:r>
    </w:p>
    <w:p w:rsidR="00E31EAB" w:rsidRPr="00975F68" w:rsidRDefault="00F769BB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lastRenderedPageBreak/>
        <w:t>Г</w:t>
      </w:r>
      <w:r w:rsidR="00E31EAB" w:rsidRPr="00975F68">
        <w:rPr>
          <w:color w:val="000000"/>
          <w:sz w:val="28"/>
          <w:szCs w:val="28"/>
          <w:lang w:eastAsia="en-US"/>
        </w:rPr>
        <w:t>осударственное учреждение в течении 30 (тридцати) рабочих дней рассматривает поступившие за</w:t>
      </w:r>
      <w:r w:rsidR="00E5784A" w:rsidRPr="00975F68">
        <w:rPr>
          <w:color w:val="000000"/>
          <w:sz w:val="28"/>
          <w:szCs w:val="28"/>
          <w:lang w:eastAsia="en-US"/>
        </w:rPr>
        <w:t xml:space="preserve">явки в соответствии с разделом </w:t>
      </w:r>
      <w:r w:rsidR="00277795">
        <w:rPr>
          <w:color w:val="000000"/>
          <w:sz w:val="28"/>
          <w:szCs w:val="28"/>
          <w:lang w:val="en-US" w:eastAsia="en-US"/>
        </w:rPr>
        <w:t>I</w:t>
      </w:r>
      <w:r w:rsidR="00E31EAB" w:rsidRPr="00975F68">
        <w:rPr>
          <w:color w:val="000000"/>
          <w:sz w:val="28"/>
          <w:szCs w:val="28"/>
          <w:lang w:eastAsia="en-US"/>
        </w:rPr>
        <w:t>V настоящего Порядка и уведомляет Заявите</w:t>
      </w:r>
      <w:r w:rsidR="001723F5" w:rsidRPr="00975F68">
        <w:rPr>
          <w:color w:val="000000"/>
          <w:sz w:val="28"/>
          <w:szCs w:val="28"/>
          <w:lang w:eastAsia="en-US"/>
        </w:rPr>
        <w:t xml:space="preserve">лей </w:t>
      </w:r>
      <w:r w:rsidR="00582D29">
        <w:rPr>
          <w:color w:val="000000"/>
          <w:sz w:val="28"/>
          <w:szCs w:val="28"/>
          <w:lang w:eastAsia="en-US"/>
        </w:rPr>
        <w:t xml:space="preserve">и Минстрой России </w:t>
      </w:r>
      <w:r w:rsidR="001723F5" w:rsidRPr="00975F68">
        <w:rPr>
          <w:color w:val="000000"/>
          <w:sz w:val="28"/>
          <w:szCs w:val="28"/>
          <w:lang w:eastAsia="en-US"/>
        </w:rPr>
        <w:t>о результатах рассмотрения.</w:t>
      </w:r>
    </w:p>
    <w:p w:rsidR="001723F5" w:rsidRPr="00975F68" w:rsidRDefault="001723F5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 xml:space="preserve">В случае идентификации в </w:t>
      </w:r>
      <w:r w:rsidRPr="0029003D">
        <w:rPr>
          <w:color w:val="000000"/>
          <w:sz w:val="28"/>
          <w:szCs w:val="28"/>
          <w:lang w:eastAsia="en-US"/>
        </w:rPr>
        <w:t xml:space="preserve">КСР </w:t>
      </w:r>
      <w:r w:rsidR="00E06D54" w:rsidRPr="0029003D">
        <w:rPr>
          <w:color w:val="000000"/>
          <w:sz w:val="28"/>
          <w:szCs w:val="28"/>
          <w:lang w:eastAsia="en-US"/>
        </w:rPr>
        <w:t>продукции</w:t>
      </w:r>
      <w:r w:rsidRPr="0029003D">
        <w:rPr>
          <w:color w:val="000000"/>
          <w:sz w:val="28"/>
          <w:szCs w:val="28"/>
          <w:lang w:eastAsia="en-US"/>
        </w:rPr>
        <w:t xml:space="preserve">, </w:t>
      </w:r>
      <w:r w:rsidR="00E06D54" w:rsidRPr="0029003D">
        <w:rPr>
          <w:color w:val="000000"/>
          <w:sz w:val="28"/>
          <w:szCs w:val="28"/>
          <w:lang w:eastAsia="en-US"/>
        </w:rPr>
        <w:t>представленной</w:t>
      </w:r>
      <w:r w:rsidR="00E06D54" w:rsidRPr="00975F68">
        <w:rPr>
          <w:color w:val="000000"/>
          <w:sz w:val="28"/>
          <w:szCs w:val="28"/>
          <w:lang w:eastAsia="en-US"/>
        </w:rPr>
        <w:t xml:space="preserve"> </w:t>
      </w:r>
      <w:r w:rsidRPr="00975F68">
        <w:rPr>
          <w:color w:val="000000"/>
          <w:sz w:val="28"/>
          <w:szCs w:val="28"/>
          <w:lang w:eastAsia="en-US"/>
        </w:rPr>
        <w:t>в</w:t>
      </w:r>
      <w:r w:rsidR="00611FAC" w:rsidRPr="00975F68">
        <w:rPr>
          <w:color w:val="000000"/>
          <w:sz w:val="28"/>
          <w:szCs w:val="28"/>
          <w:lang w:eastAsia="en-US"/>
        </w:rPr>
        <w:t> </w:t>
      </w:r>
      <w:r w:rsidR="00C83338">
        <w:rPr>
          <w:color w:val="000000"/>
          <w:sz w:val="28"/>
          <w:szCs w:val="28"/>
          <w:lang w:eastAsia="en-US"/>
        </w:rPr>
        <w:t>з</w:t>
      </w:r>
      <w:r w:rsidRPr="00975F68">
        <w:rPr>
          <w:color w:val="000000"/>
          <w:sz w:val="28"/>
          <w:szCs w:val="28"/>
          <w:lang w:eastAsia="en-US"/>
        </w:rPr>
        <w:t xml:space="preserve">аявке, государственное учреждение уведомляет уполномоченный орган и Заявителя </w:t>
      </w:r>
      <w:r w:rsidR="00242ED4" w:rsidRPr="00975F68">
        <w:rPr>
          <w:color w:val="000000"/>
          <w:sz w:val="28"/>
          <w:szCs w:val="28"/>
          <w:lang w:eastAsia="en-US"/>
        </w:rPr>
        <w:t xml:space="preserve">о кодах КСР, соответствующих </w:t>
      </w:r>
      <w:r w:rsidR="00BB39EF" w:rsidRPr="00975F68">
        <w:rPr>
          <w:color w:val="000000"/>
          <w:sz w:val="28"/>
          <w:szCs w:val="28"/>
          <w:lang w:eastAsia="en-US"/>
        </w:rPr>
        <w:t>заявленным</w:t>
      </w:r>
      <w:r w:rsidR="00242ED4" w:rsidRPr="00975F68">
        <w:rPr>
          <w:color w:val="000000"/>
          <w:sz w:val="28"/>
          <w:szCs w:val="28"/>
          <w:lang w:eastAsia="en-US"/>
        </w:rPr>
        <w:t xml:space="preserve"> </w:t>
      </w:r>
      <w:r w:rsidR="00C83338">
        <w:rPr>
          <w:color w:val="000000"/>
          <w:sz w:val="28"/>
          <w:szCs w:val="28"/>
          <w:lang w:eastAsia="en-US"/>
        </w:rPr>
        <w:t>в з</w:t>
      </w:r>
      <w:r w:rsidR="00FB1A71" w:rsidRPr="00975F68">
        <w:rPr>
          <w:color w:val="000000"/>
          <w:sz w:val="28"/>
          <w:szCs w:val="28"/>
          <w:lang w:eastAsia="en-US"/>
        </w:rPr>
        <w:t xml:space="preserve">аявке </w:t>
      </w:r>
      <w:r w:rsidR="00242ED4" w:rsidRPr="00975F68">
        <w:rPr>
          <w:color w:val="000000"/>
          <w:sz w:val="28"/>
          <w:szCs w:val="28"/>
          <w:lang w:eastAsia="en-US"/>
        </w:rPr>
        <w:t>позициям.</w:t>
      </w:r>
    </w:p>
    <w:p w:rsidR="00BB39EF" w:rsidRPr="00975F68" w:rsidRDefault="00242ED4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 xml:space="preserve">В случае если </w:t>
      </w:r>
      <w:r w:rsidR="00B826C9">
        <w:rPr>
          <w:color w:val="000000"/>
          <w:sz w:val="28"/>
          <w:szCs w:val="28"/>
          <w:lang w:eastAsia="en-US"/>
        </w:rPr>
        <w:t>продукция</w:t>
      </w:r>
      <w:r w:rsidRPr="00975F68">
        <w:rPr>
          <w:color w:val="000000"/>
          <w:sz w:val="28"/>
          <w:szCs w:val="28"/>
          <w:lang w:eastAsia="en-US"/>
        </w:rPr>
        <w:t xml:space="preserve">, </w:t>
      </w:r>
      <w:r w:rsidR="00B826C9" w:rsidRPr="00975F68">
        <w:rPr>
          <w:color w:val="000000"/>
          <w:sz w:val="28"/>
          <w:szCs w:val="28"/>
          <w:lang w:eastAsia="en-US"/>
        </w:rPr>
        <w:t>представленн</w:t>
      </w:r>
      <w:r w:rsidR="00B826C9">
        <w:rPr>
          <w:color w:val="000000"/>
          <w:sz w:val="28"/>
          <w:szCs w:val="28"/>
          <w:lang w:eastAsia="en-US"/>
        </w:rPr>
        <w:t xml:space="preserve">ая </w:t>
      </w:r>
      <w:r w:rsidR="00C83338">
        <w:rPr>
          <w:color w:val="000000"/>
          <w:sz w:val="28"/>
          <w:szCs w:val="28"/>
          <w:lang w:eastAsia="en-US"/>
        </w:rPr>
        <w:t>в з</w:t>
      </w:r>
      <w:r w:rsidRPr="00975F68">
        <w:rPr>
          <w:color w:val="000000"/>
          <w:sz w:val="28"/>
          <w:szCs w:val="28"/>
          <w:lang w:eastAsia="en-US"/>
        </w:rPr>
        <w:t xml:space="preserve">аявке, </w:t>
      </w:r>
      <w:r w:rsidR="00FB1A71" w:rsidRPr="00975F68">
        <w:rPr>
          <w:color w:val="000000"/>
          <w:sz w:val="28"/>
          <w:szCs w:val="28"/>
          <w:lang w:eastAsia="en-US"/>
        </w:rPr>
        <w:t>не </w:t>
      </w:r>
      <w:r w:rsidR="00B826C9">
        <w:rPr>
          <w:color w:val="000000"/>
          <w:sz w:val="28"/>
          <w:szCs w:val="28"/>
          <w:lang w:eastAsia="en-US"/>
        </w:rPr>
        <w:t xml:space="preserve">является </w:t>
      </w:r>
      <w:r w:rsidRPr="00975F68">
        <w:rPr>
          <w:color w:val="000000"/>
          <w:sz w:val="28"/>
          <w:szCs w:val="28"/>
          <w:lang w:eastAsia="en-US"/>
        </w:rPr>
        <w:t>строительным ресурс</w:t>
      </w:r>
      <w:r w:rsidR="00B826C9">
        <w:rPr>
          <w:color w:val="000000"/>
          <w:sz w:val="28"/>
          <w:szCs w:val="28"/>
          <w:lang w:eastAsia="en-US"/>
        </w:rPr>
        <w:t>ом</w:t>
      </w:r>
      <w:r w:rsidRPr="00975F68">
        <w:rPr>
          <w:color w:val="000000"/>
          <w:sz w:val="28"/>
          <w:szCs w:val="28"/>
          <w:lang w:eastAsia="en-US"/>
        </w:rPr>
        <w:t>, государственное учреждение уведомляет уполномоченный</w:t>
      </w:r>
      <w:r w:rsidR="00BB39EF" w:rsidRPr="00975F68">
        <w:rPr>
          <w:color w:val="000000"/>
          <w:sz w:val="28"/>
          <w:szCs w:val="28"/>
          <w:lang w:eastAsia="en-US"/>
        </w:rPr>
        <w:t xml:space="preserve"> орган </w:t>
      </w:r>
      <w:r w:rsidRPr="00975F68">
        <w:rPr>
          <w:color w:val="000000"/>
          <w:sz w:val="28"/>
          <w:szCs w:val="28"/>
          <w:lang w:eastAsia="en-US"/>
        </w:rPr>
        <w:t>и</w:t>
      </w:r>
      <w:r w:rsidR="00BB39EF" w:rsidRPr="00975F68">
        <w:rPr>
          <w:color w:val="000000"/>
          <w:sz w:val="28"/>
          <w:szCs w:val="28"/>
          <w:lang w:eastAsia="en-US"/>
        </w:rPr>
        <w:t xml:space="preserve"> </w:t>
      </w:r>
      <w:r w:rsidRPr="00975F68">
        <w:rPr>
          <w:color w:val="000000"/>
          <w:sz w:val="28"/>
          <w:szCs w:val="28"/>
          <w:lang w:eastAsia="en-US"/>
        </w:rPr>
        <w:t>Заявителя</w:t>
      </w:r>
      <w:r w:rsidR="00BB39EF" w:rsidRPr="00975F68">
        <w:rPr>
          <w:color w:val="000000"/>
          <w:sz w:val="28"/>
          <w:szCs w:val="28"/>
          <w:lang w:eastAsia="en-US"/>
        </w:rPr>
        <w:t xml:space="preserve"> о</w:t>
      </w:r>
      <w:r w:rsidR="00FB1A71" w:rsidRPr="00975F68">
        <w:rPr>
          <w:color w:val="000000"/>
          <w:sz w:val="28"/>
          <w:szCs w:val="28"/>
          <w:lang w:eastAsia="en-US"/>
        </w:rPr>
        <w:t xml:space="preserve">б отсутствии </w:t>
      </w:r>
      <w:r w:rsidR="00B85938" w:rsidRPr="00975F68">
        <w:rPr>
          <w:color w:val="000000"/>
          <w:sz w:val="28"/>
          <w:szCs w:val="28"/>
          <w:lang w:eastAsia="en-US"/>
        </w:rPr>
        <w:t>необходимости внесения изменений в КСР</w:t>
      </w:r>
      <w:r w:rsidR="00BB39EF" w:rsidRPr="00975F68">
        <w:rPr>
          <w:color w:val="000000"/>
          <w:sz w:val="28"/>
          <w:szCs w:val="28"/>
          <w:lang w:eastAsia="en-US"/>
        </w:rPr>
        <w:t>.</w:t>
      </w:r>
    </w:p>
    <w:p w:rsidR="00B85938" w:rsidRPr="00975F68" w:rsidRDefault="00B85938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По результатам рассмотрения заявок, поступивших в отчетный период</w:t>
      </w:r>
      <w:r w:rsidRPr="00975F68">
        <w:rPr>
          <w:rStyle w:val="af2"/>
          <w:color w:val="000000"/>
          <w:sz w:val="28"/>
          <w:szCs w:val="28"/>
          <w:lang w:eastAsia="en-US"/>
        </w:rPr>
        <w:footnoteReference w:id="2"/>
      </w:r>
      <w:r w:rsidRPr="00975F68">
        <w:rPr>
          <w:color w:val="000000"/>
          <w:sz w:val="28"/>
          <w:szCs w:val="28"/>
          <w:lang w:eastAsia="en-US"/>
        </w:rPr>
        <w:t>,</w:t>
      </w:r>
      <w:r w:rsidR="008270DA">
        <w:rPr>
          <w:color w:val="000000"/>
          <w:sz w:val="28"/>
          <w:szCs w:val="28"/>
          <w:lang w:eastAsia="en-US"/>
        </w:rPr>
        <w:t xml:space="preserve"> в случае наличия соответствующих оснований,</w:t>
      </w:r>
      <w:r w:rsidRPr="00975F68">
        <w:rPr>
          <w:color w:val="000000"/>
          <w:sz w:val="28"/>
          <w:szCs w:val="28"/>
          <w:lang w:eastAsia="en-US"/>
        </w:rPr>
        <w:t xml:space="preserve"> государственное учреждение формирует проект приказа «О внесении изменений в классификатор строительных ресурсов»</w:t>
      </w:r>
      <w:r w:rsidR="008270DA">
        <w:rPr>
          <w:color w:val="000000"/>
          <w:sz w:val="28"/>
          <w:szCs w:val="28"/>
          <w:lang w:eastAsia="en-US"/>
        </w:rPr>
        <w:t xml:space="preserve">, </w:t>
      </w:r>
      <w:r w:rsidRPr="00975F68">
        <w:rPr>
          <w:color w:val="000000"/>
          <w:sz w:val="28"/>
          <w:szCs w:val="28"/>
          <w:lang w:eastAsia="en-US"/>
        </w:rPr>
        <w:t>направляет в уполномоченный орган</w:t>
      </w:r>
      <w:r w:rsidR="008270DA">
        <w:rPr>
          <w:color w:val="000000"/>
          <w:sz w:val="28"/>
          <w:szCs w:val="28"/>
          <w:lang w:eastAsia="en-US"/>
        </w:rPr>
        <w:t xml:space="preserve"> и уведомляет заявителя о результате рассмотрения заявок</w:t>
      </w:r>
      <w:r w:rsidRPr="00975F68">
        <w:rPr>
          <w:color w:val="000000"/>
          <w:sz w:val="28"/>
          <w:szCs w:val="28"/>
          <w:lang w:eastAsia="en-US"/>
        </w:rPr>
        <w:t>.</w:t>
      </w:r>
      <w:r w:rsidR="00DD2469">
        <w:rPr>
          <w:color w:val="000000"/>
          <w:sz w:val="28"/>
          <w:szCs w:val="28"/>
          <w:lang w:eastAsia="en-US"/>
        </w:rPr>
        <w:t xml:space="preserve"> </w:t>
      </w:r>
    </w:p>
    <w:p w:rsidR="00E31EAB" w:rsidRPr="0062659F" w:rsidRDefault="00E31EAB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62659F">
        <w:rPr>
          <w:color w:val="000000"/>
          <w:sz w:val="28"/>
          <w:szCs w:val="28"/>
          <w:lang w:eastAsia="en-US"/>
        </w:rPr>
        <w:t xml:space="preserve">Проект приказа, направляемый в уполномоченный орган, может содержать в том числе позиции КСР, сформированные </w:t>
      </w:r>
      <w:r>
        <w:rPr>
          <w:color w:val="000000"/>
          <w:sz w:val="28"/>
          <w:szCs w:val="28"/>
          <w:lang w:eastAsia="en-US"/>
        </w:rPr>
        <w:t>государственн</w:t>
      </w:r>
      <w:r w:rsidR="00975F68">
        <w:rPr>
          <w:color w:val="000000"/>
          <w:sz w:val="28"/>
          <w:szCs w:val="28"/>
          <w:lang w:eastAsia="en-US"/>
        </w:rPr>
        <w:t>ым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2659F">
        <w:rPr>
          <w:color w:val="000000"/>
          <w:sz w:val="28"/>
          <w:szCs w:val="28"/>
          <w:lang w:eastAsia="en-US"/>
        </w:rPr>
        <w:t>учреждением собственными силами.</w:t>
      </w:r>
    </w:p>
    <w:p w:rsidR="00C148E9" w:rsidRPr="00F345A7" w:rsidRDefault="00E31EAB" w:rsidP="00C148E9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Государственное учреждение</w:t>
      </w:r>
      <w:r w:rsidRPr="00160BCF">
        <w:rPr>
          <w:color w:val="000000"/>
          <w:sz w:val="28"/>
          <w:szCs w:val="28"/>
          <w:lang w:eastAsia="en-US"/>
        </w:rPr>
        <w:t xml:space="preserve"> может вносить изменения в КСР, размещенный в ФГИС ЦС, без соответствующего приказа уполномоченного органа</w:t>
      </w:r>
      <w:r w:rsidRPr="00160BCF" w:rsidDel="00171A7C">
        <w:rPr>
          <w:color w:val="000000"/>
          <w:sz w:val="28"/>
          <w:szCs w:val="28"/>
          <w:lang w:eastAsia="en-US"/>
        </w:rPr>
        <w:t xml:space="preserve"> </w:t>
      </w:r>
      <w:r w:rsidRPr="00160BCF">
        <w:rPr>
          <w:color w:val="000000"/>
          <w:sz w:val="28"/>
          <w:szCs w:val="28"/>
          <w:lang w:eastAsia="en-US"/>
        </w:rPr>
        <w:t>в случае обнаружения в нем технических ошибок (описка, опечатка, орфографическая, грамматическая ошибка)</w:t>
      </w:r>
      <w:r>
        <w:rPr>
          <w:color w:val="000000"/>
          <w:sz w:val="28"/>
          <w:szCs w:val="28"/>
          <w:lang w:eastAsia="en-US"/>
        </w:rPr>
        <w:t>, при этом уведомив уполномоченный орган о внесении изменений в КСР.</w:t>
      </w:r>
    </w:p>
    <w:p w:rsidR="001B001D" w:rsidRPr="00F345A7" w:rsidRDefault="001B001D" w:rsidP="00C148E9">
      <w:pPr>
        <w:pStyle w:val="af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color w:val="000000"/>
          <w:sz w:val="28"/>
          <w:szCs w:val="28"/>
          <w:lang w:val="en-US" w:eastAsia="en-US"/>
        </w:rPr>
      </w:pPr>
      <w:r w:rsidRPr="001B001D">
        <w:rPr>
          <w:b/>
          <w:color w:val="000000"/>
          <w:sz w:val="28"/>
          <w:szCs w:val="28"/>
          <w:lang w:eastAsia="en-US"/>
        </w:rPr>
        <w:t>Проверка заявок государственным учреждением</w:t>
      </w:r>
    </w:p>
    <w:p w:rsidR="00E31EAB" w:rsidRPr="00975F68" w:rsidRDefault="00516298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 xml:space="preserve">Государственное учреждение рассматривает заявки </w:t>
      </w:r>
      <w:r w:rsidR="00F345A7">
        <w:rPr>
          <w:color w:val="000000"/>
          <w:sz w:val="28"/>
          <w:szCs w:val="28"/>
          <w:lang w:eastAsia="en-US"/>
        </w:rPr>
        <w:br/>
      </w:r>
      <w:r w:rsidR="00CD5FBD" w:rsidRPr="00975F68">
        <w:rPr>
          <w:color w:val="000000"/>
          <w:sz w:val="28"/>
          <w:szCs w:val="28"/>
          <w:lang w:eastAsia="en-US"/>
        </w:rPr>
        <w:t xml:space="preserve">на </w:t>
      </w:r>
      <w:r w:rsidR="00C640F8">
        <w:rPr>
          <w:color w:val="000000"/>
          <w:sz w:val="28"/>
          <w:szCs w:val="28"/>
          <w:lang w:eastAsia="en-US"/>
        </w:rPr>
        <w:t>включение/изменение/исключение</w:t>
      </w:r>
      <w:r w:rsidR="00CD5FBD" w:rsidRPr="00975F68">
        <w:rPr>
          <w:color w:val="000000"/>
          <w:sz w:val="28"/>
          <w:szCs w:val="28"/>
          <w:lang w:eastAsia="en-US"/>
        </w:rPr>
        <w:t xml:space="preserve"> </w:t>
      </w:r>
      <w:r w:rsidR="00895F2A" w:rsidRPr="00975F68">
        <w:rPr>
          <w:color w:val="000000"/>
          <w:sz w:val="28"/>
          <w:szCs w:val="28"/>
          <w:lang w:eastAsia="en-US"/>
        </w:rPr>
        <w:t xml:space="preserve">позиций </w:t>
      </w:r>
      <w:r w:rsidR="00B31D98" w:rsidRPr="00975F68">
        <w:rPr>
          <w:color w:val="000000"/>
          <w:sz w:val="28"/>
          <w:szCs w:val="28"/>
          <w:lang w:eastAsia="en-US"/>
        </w:rPr>
        <w:t>КСР</w:t>
      </w:r>
      <w:r w:rsidR="00895F2A" w:rsidRPr="00975F68">
        <w:rPr>
          <w:color w:val="000000"/>
          <w:sz w:val="28"/>
          <w:szCs w:val="28"/>
          <w:lang w:eastAsia="en-US"/>
        </w:rPr>
        <w:t xml:space="preserve"> </w:t>
      </w:r>
      <w:r w:rsidR="00580358" w:rsidRPr="00975F68">
        <w:rPr>
          <w:color w:val="000000"/>
          <w:sz w:val="28"/>
          <w:szCs w:val="28"/>
          <w:lang w:eastAsia="en-US"/>
        </w:rPr>
        <w:t xml:space="preserve">на </w:t>
      </w:r>
      <w:r w:rsidR="00895F2A" w:rsidRPr="00975F68">
        <w:rPr>
          <w:color w:val="000000"/>
          <w:sz w:val="28"/>
          <w:szCs w:val="28"/>
          <w:lang w:eastAsia="en-US"/>
        </w:rPr>
        <w:t>предмет</w:t>
      </w:r>
      <w:r w:rsidR="00E31EAB" w:rsidRPr="00975F68">
        <w:rPr>
          <w:color w:val="000000"/>
          <w:sz w:val="28"/>
          <w:szCs w:val="28"/>
          <w:lang w:eastAsia="en-US"/>
        </w:rPr>
        <w:t>:</w:t>
      </w:r>
    </w:p>
    <w:p w:rsidR="00E31EAB" w:rsidRPr="00975F68" w:rsidRDefault="00E31EAB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 xml:space="preserve">а) </w:t>
      </w:r>
      <w:r w:rsidR="00895F2A" w:rsidRPr="00975F68">
        <w:rPr>
          <w:color w:val="000000"/>
          <w:sz w:val="28"/>
          <w:szCs w:val="28"/>
          <w:lang w:eastAsia="en-US"/>
        </w:rPr>
        <w:t>необходимости и целесообраз</w:t>
      </w:r>
      <w:r w:rsidRPr="00975F68">
        <w:rPr>
          <w:color w:val="000000"/>
          <w:sz w:val="28"/>
          <w:szCs w:val="28"/>
          <w:lang w:eastAsia="en-US"/>
        </w:rPr>
        <w:t>ности внесения изменений в КСР;</w:t>
      </w:r>
    </w:p>
    <w:p w:rsidR="00E31EAB" w:rsidRPr="00975F68" w:rsidRDefault="004F4D00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</w:t>
      </w:r>
      <w:r w:rsidR="00E31EAB" w:rsidRPr="00975F68">
        <w:rPr>
          <w:color w:val="000000"/>
          <w:sz w:val="28"/>
          <w:szCs w:val="28"/>
          <w:lang w:eastAsia="en-US"/>
        </w:rPr>
        <w:t>) наличия ГЭСН, предусматривающ</w:t>
      </w:r>
      <w:r w:rsidR="00CB07DA">
        <w:rPr>
          <w:color w:val="000000"/>
          <w:sz w:val="28"/>
          <w:szCs w:val="28"/>
          <w:lang w:eastAsia="en-US"/>
        </w:rPr>
        <w:t>их</w:t>
      </w:r>
      <w:r w:rsidR="00E31EAB" w:rsidRPr="00975F68">
        <w:rPr>
          <w:color w:val="000000"/>
          <w:sz w:val="28"/>
          <w:szCs w:val="28"/>
          <w:lang w:eastAsia="en-US"/>
        </w:rPr>
        <w:t xml:space="preserve"> использование такого ресурса;</w:t>
      </w:r>
    </w:p>
    <w:p w:rsidR="00E31EAB" w:rsidRPr="00975F68" w:rsidRDefault="004F4D00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E31EAB" w:rsidRPr="00975F68">
        <w:rPr>
          <w:color w:val="000000"/>
          <w:sz w:val="28"/>
          <w:szCs w:val="28"/>
          <w:lang w:eastAsia="en-US"/>
        </w:rPr>
        <w:t>) наличия в КСР ресурса с аналогичными характеристиками.</w:t>
      </w:r>
    </w:p>
    <w:p w:rsidR="007723FE" w:rsidRPr="007723FE" w:rsidRDefault="00705633" w:rsidP="0091080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b/>
          <w:color w:val="FF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П</w:t>
      </w:r>
      <w:r w:rsidR="005C5A07" w:rsidRPr="00975F68">
        <w:rPr>
          <w:color w:val="000000"/>
          <w:sz w:val="28"/>
          <w:szCs w:val="28"/>
          <w:lang w:eastAsia="en-US"/>
        </w:rPr>
        <w:t xml:space="preserve">ри рассмотрении заявки </w:t>
      </w:r>
      <w:r w:rsidR="00CD5FBD" w:rsidRPr="00975F68">
        <w:rPr>
          <w:color w:val="000000"/>
          <w:sz w:val="28"/>
          <w:szCs w:val="28"/>
          <w:lang w:eastAsia="en-US"/>
        </w:rPr>
        <w:t xml:space="preserve">на </w:t>
      </w:r>
      <w:r w:rsidR="00C640F8">
        <w:rPr>
          <w:color w:val="000000"/>
          <w:sz w:val="28"/>
          <w:szCs w:val="28"/>
          <w:lang w:eastAsia="en-US"/>
        </w:rPr>
        <w:t>включение</w:t>
      </w:r>
      <w:r w:rsidR="00C640F8" w:rsidRPr="00975F68">
        <w:rPr>
          <w:color w:val="000000"/>
          <w:sz w:val="28"/>
          <w:szCs w:val="28"/>
          <w:lang w:eastAsia="en-US"/>
        </w:rPr>
        <w:t xml:space="preserve"> </w:t>
      </w:r>
      <w:r w:rsidR="005C5A07" w:rsidRPr="00975F68">
        <w:rPr>
          <w:color w:val="000000"/>
          <w:sz w:val="28"/>
          <w:szCs w:val="28"/>
          <w:lang w:eastAsia="en-US"/>
        </w:rPr>
        <w:t xml:space="preserve">строительного ресурса </w:t>
      </w:r>
      <w:r w:rsidR="00F345A7">
        <w:rPr>
          <w:color w:val="000000"/>
          <w:sz w:val="28"/>
          <w:szCs w:val="28"/>
          <w:lang w:eastAsia="en-US"/>
        </w:rPr>
        <w:br/>
      </w:r>
      <w:r w:rsidR="005C5A07" w:rsidRPr="00975F68">
        <w:rPr>
          <w:color w:val="000000"/>
          <w:sz w:val="28"/>
          <w:szCs w:val="28"/>
          <w:lang w:eastAsia="en-US"/>
        </w:rPr>
        <w:t xml:space="preserve">в КСР, </w:t>
      </w:r>
      <w:r w:rsidR="00CD5FBD" w:rsidRPr="00975F68">
        <w:rPr>
          <w:color w:val="000000"/>
          <w:sz w:val="28"/>
          <w:szCs w:val="28"/>
          <w:lang w:eastAsia="en-US"/>
        </w:rPr>
        <w:t xml:space="preserve">внесение </w:t>
      </w:r>
      <w:r w:rsidR="005C5A07" w:rsidRPr="00975F68">
        <w:rPr>
          <w:color w:val="000000"/>
          <w:sz w:val="28"/>
          <w:szCs w:val="28"/>
          <w:lang w:eastAsia="en-US"/>
        </w:rPr>
        <w:t>изменений в</w:t>
      </w:r>
      <w:r w:rsidR="005C5A07" w:rsidRPr="00705633">
        <w:rPr>
          <w:color w:val="000000"/>
          <w:sz w:val="28"/>
          <w:szCs w:val="28"/>
          <w:lang w:eastAsia="en-US"/>
        </w:rPr>
        <w:t xml:space="preserve"> строительный ресурс, содержащийся в КСР, </w:t>
      </w:r>
      <w:r w:rsidR="008270DA">
        <w:rPr>
          <w:color w:val="000000"/>
          <w:sz w:val="28"/>
          <w:szCs w:val="28"/>
          <w:lang w:eastAsia="en-US"/>
        </w:rPr>
        <w:t>проводится</w:t>
      </w:r>
      <w:r w:rsidR="005C5A07" w:rsidRPr="00705633">
        <w:rPr>
          <w:color w:val="000000"/>
          <w:sz w:val="28"/>
          <w:szCs w:val="28"/>
          <w:lang w:eastAsia="en-US"/>
        </w:rPr>
        <w:t xml:space="preserve"> оценка соответствия </w:t>
      </w:r>
      <w:r w:rsidR="008270DA">
        <w:rPr>
          <w:color w:val="000000"/>
          <w:sz w:val="28"/>
          <w:szCs w:val="28"/>
          <w:lang w:eastAsia="en-US"/>
        </w:rPr>
        <w:t xml:space="preserve">характеристик </w:t>
      </w:r>
      <w:r w:rsidR="005C5A07" w:rsidRPr="00975F68">
        <w:rPr>
          <w:color w:val="000000"/>
          <w:sz w:val="28"/>
          <w:szCs w:val="28"/>
          <w:lang w:eastAsia="en-US"/>
        </w:rPr>
        <w:t>строительного ресурса требованиям технических регламентов, в том числе санитарно-эпидемиологиче</w:t>
      </w:r>
      <w:r w:rsidR="00C02F6B" w:rsidRPr="00975F68">
        <w:rPr>
          <w:color w:val="000000"/>
          <w:sz w:val="28"/>
          <w:szCs w:val="28"/>
          <w:lang w:eastAsia="en-US"/>
        </w:rPr>
        <w:t>ским, экологическим требованиям</w:t>
      </w:r>
      <w:r w:rsidR="00E870C1" w:rsidRPr="00975F68">
        <w:rPr>
          <w:color w:val="000000"/>
          <w:sz w:val="28"/>
          <w:szCs w:val="28"/>
          <w:lang w:eastAsia="en-US"/>
        </w:rPr>
        <w:t>.</w:t>
      </w:r>
      <w:r w:rsidR="008270DA">
        <w:rPr>
          <w:color w:val="000000"/>
          <w:sz w:val="28"/>
          <w:szCs w:val="28"/>
          <w:lang w:eastAsia="en-US"/>
        </w:rPr>
        <w:t xml:space="preserve"> </w:t>
      </w:r>
      <w:r w:rsidR="00CA2B19">
        <w:rPr>
          <w:color w:val="000000"/>
          <w:sz w:val="28"/>
          <w:szCs w:val="28"/>
          <w:lang w:eastAsia="en-US"/>
        </w:rPr>
        <w:t>О</w:t>
      </w:r>
      <w:r w:rsidR="008270DA">
        <w:rPr>
          <w:color w:val="000000"/>
          <w:sz w:val="28"/>
          <w:szCs w:val="28"/>
          <w:lang w:eastAsia="en-US"/>
        </w:rPr>
        <w:t>тсутстви</w:t>
      </w:r>
      <w:r w:rsidR="00CA2B19">
        <w:rPr>
          <w:color w:val="000000"/>
          <w:sz w:val="28"/>
          <w:szCs w:val="28"/>
          <w:lang w:eastAsia="en-US"/>
        </w:rPr>
        <w:t>е</w:t>
      </w:r>
      <w:r w:rsidR="008270DA">
        <w:rPr>
          <w:color w:val="000000"/>
          <w:sz w:val="28"/>
          <w:szCs w:val="28"/>
          <w:lang w:eastAsia="en-US"/>
        </w:rPr>
        <w:t xml:space="preserve"> соответс</w:t>
      </w:r>
      <w:r w:rsidR="00CA2B19">
        <w:rPr>
          <w:color w:val="000000"/>
          <w:sz w:val="28"/>
          <w:szCs w:val="28"/>
          <w:lang w:eastAsia="en-US"/>
        </w:rPr>
        <w:t>т</w:t>
      </w:r>
      <w:r w:rsidR="008270DA">
        <w:rPr>
          <w:color w:val="000000"/>
          <w:sz w:val="28"/>
          <w:szCs w:val="28"/>
          <w:lang w:eastAsia="en-US"/>
        </w:rPr>
        <w:t>вия характеристик строительного ресурса требованиям предст</w:t>
      </w:r>
      <w:r w:rsidR="00CA2B19">
        <w:rPr>
          <w:color w:val="000000"/>
          <w:sz w:val="28"/>
          <w:szCs w:val="28"/>
          <w:lang w:eastAsia="en-US"/>
        </w:rPr>
        <w:t>а</w:t>
      </w:r>
      <w:r w:rsidR="008270DA">
        <w:rPr>
          <w:color w:val="000000"/>
          <w:sz w:val="28"/>
          <w:szCs w:val="28"/>
          <w:lang w:eastAsia="en-US"/>
        </w:rPr>
        <w:t xml:space="preserve">вленных </w:t>
      </w:r>
      <w:r w:rsidR="008270DA">
        <w:rPr>
          <w:color w:val="000000"/>
          <w:sz w:val="28"/>
          <w:szCs w:val="28"/>
          <w:lang w:eastAsia="en-US"/>
        </w:rPr>
        <w:lastRenderedPageBreak/>
        <w:t xml:space="preserve">нормативно-технических документов, может </w:t>
      </w:r>
      <w:r w:rsidR="00CA2B19">
        <w:rPr>
          <w:color w:val="000000"/>
          <w:sz w:val="28"/>
          <w:szCs w:val="28"/>
          <w:lang w:eastAsia="en-US"/>
        </w:rPr>
        <w:t xml:space="preserve">служить отказом </w:t>
      </w:r>
      <w:r w:rsidR="00422F26">
        <w:rPr>
          <w:color w:val="000000"/>
          <w:sz w:val="28"/>
          <w:szCs w:val="28"/>
          <w:lang w:eastAsia="en-US"/>
        </w:rPr>
        <w:t xml:space="preserve">для </w:t>
      </w:r>
      <w:r w:rsidR="00CA2B19">
        <w:rPr>
          <w:color w:val="000000"/>
          <w:sz w:val="28"/>
          <w:szCs w:val="28"/>
          <w:lang w:eastAsia="en-US"/>
        </w:rPr>
        <w:t>внесения изменений в КСР.</w:t>
      </w:r>
    </w:p>
    <w:p w:rsidR="00CA2B19" w:rsidRDefault="00CA2B19" w:rsidP="00CA2B19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 рассмотрении заявки государственное учреждение имеет право вносить изменения в </w:t>
      </w:r>
      <w:r w:rsidRPr="00CA2B19">
        <w:rPr>
          <w:color w:val="000000"/>
          <w:sz w:val="28"/>
          <w:szCs w:val="28"/>
          <w:lang w:eastAsia="en-US"/>
        </w:rPr>
        <w:t>наименование, потребительские и иные характеристики (п. 13 настоящего положения), код ресурса, единиц</w:t>
      </w:r>
      <w:r>
        <w:rPr>
          <w:color w:val="000000"/>
          <w:sz w:val="28"/>
          <w:szCs w:val="28"/>
          <w:lang w:eastAsia="en-US"/>
        </w:rPr>
        <w:t xml:space="preserve">у измерения ресурса </w:t>
      </w:r>
      <w:r w:rsidR="00F345A7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>и информационное наполнение, представленные в заявке.</w:t>
      </w:r>
    </w:p>
    <w:p w:rsidR="00E31EAB" w:rsidRPr="00975F68" w:rsidRDefault="00E31EAB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 xml:space="preserve">По результатам проверки заявки, в случае установления наличия </w:t>
      </w:r>
      <w:r w:rsidR="00F345A7">
        <w:rPr>
          <w:color w:val="000000"/>
          <w:sz w:val="28"/>
          <w:szCs w:val="28"/>
          <w:lang w:eastAsia="en-US"/>
        </w:rPr>
        <w:br/>
      </w:r>
      <w:r w:rsidRPr="00975F68">
        <w:rPr>
          <w:color w:val="000000"/>
          <w:sz w:val="28"/>
          <w:szCs w:val="28"/>
          <w:lang w:eastAsia="en-US"/>
        </w:rPr>
        <w:t xml:space="preserve">в КСР ресурса с аналогичными характеристиками, заявленная позиция </w:t>
      </w:r>
      <w:r w:rsidR="00F345A7">
        <w:rPr>
          <w:color w:val="000000"/>
          <w:sz w:val="28"/>
          <w:szCs w:val="28"/>
          <w:lang w:eastAsia="en-US"/>
        </w:rPr>
        <w:br/>
      </w:r>
      <w:r w:rsidRPr="00975F68">
        <w:rPr>
          <w:color w:val="000000"/>
          <w:sz w:val="28"/>
          <w:szCs w:val="28"/>
          <w:lang w:eastAsia="en-US"/>
        </w:rPr>
        <w:t>не будет рекомендована к включению в КСР.</w:t>
      </w:r>
      <w:r w:rsidR="007723FE">
        <w:rPr>
          <w:color w:val="000000"/>
          <w:sz w:val="28"/>
          <w:szCs w:val="28"/>
          <w:lang w:eastAsia="en-US"/>
        </w:rPr>
        <w:t xml:space="preserve"> </w:t>
      </w:r>
    </w:p>
    <w:p w:rsidR="004F4D00" w:rsidRPr="00582D29" w:rsidRDefault="004F4D00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582D29">
        <w:rPr>
          <w:color w:val="000000"/>
          <w:sz w:val="28"/>
          <w:szCs w:val="28"/>
          <w:lang w:eastAsia="en-US"/>
        </w:rPr>
        <w:t xml:space="preserve">В случае отсутствия в КСР ресурса с аналогичными характеристиками, но при наличии в СНЦСР группы ресурсов со схожими характерными признаками, такой ресурс подлежит включению в КСР </w:t>
      </w:r>
      <w:r w:rsidR="00F345A7">
        <w:rPr>
          <w:color w:val="000000"/>
          <w:sz w:val="28"/>
          <w:szCs w:val="28"/>
          <w:lang w:eastAsia="en-US"/>
        </w:rPr>
        <w:br/>
      </w:r>
      <w:r w:rsidRPr="00582D29">
        <w:rPr>
          <w:color w:val="000000"/>
          <w:sz w:val="28"/>
          <w:szCs w:val="28"/>
          <w:lang w:eastAsia="en-US"/>
        </w:rPr>
        <w:t>и СНЦСР.</w:t>
      </w:r>
    </w:p>
    <w:p w:rsidR="00E31EAB" w:rsidRPr="0029003D" w:rsidRDefault="00E31EAB" w:rsidP="00CC45E8">
      <w:pPr>
        <w:pStyle w:val="af8"/>
        <w:numPr>
          <w:ilvl w:val="0"/>
          <w:numId w:val="8"/>
        </w:numPr>
        <w:tabs>
          <w:tab w:val="left" w:pos="56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 xml:space="preserve">В случае отсутствия в КСР ресурса с аналогичными характеристиками, но идентификации заявленного ресурса как </w:t>
      </w:r>
      <w:r w:rsidRPr="0029003D">
        <w:rPr>
          <w:color w:val="000000"/>
          <w:sz w:val="28"/>
          <w:szCs w:val="28"/>
          <w:lang w:eastAsia="en-US"/>
        </w:rPr>
        <w:t>используемого в проекте</w:t>
      </w:r>
      <w:r w:rsidR="006A4AB3" w:rsidRPr="0029003D">
        <w:rPr>
          <w:color w:val="000000"/>
          <w:sz w:val="28"/>
          <w:szCs w:val="28"/>
          <w:lang w:eastAsia="en-US"/>
        </w:rPr>
        <w:t>/проектах</w:t>
      </w:r>
      <w:r w:rsidRPr="0029003D">
        <w:rPr>
          <w:color w:val="000000"/>
          <w:sz w:val="28"/>
          <w:szCs w:val="28"/>
          <w:lang w:eastAsia="en-US"/>
        </w:rPr>
        <w:t xml:space="preserve"> ГЭСН, такой ресурс подлежит включению в КСР и СНЦ</w:t>
      </w:r>
      <w:r w:rsidR="00975F68" w:rsidRPr="0029003D">
        <w:rPr>
          <w:color w:val="000000"/>
          <w:sz w:val="28"/>
          <w:szCs w:val="28"/>
          <w:lang w:eastAsia="en-US"/>
        </w:rPr>
        <w:t>С</w:t>
      </w:r>
      <w:r w:rsidRPr="0029003D">
        <w:rPr>
          <w:color w:val="000000"/>
          <w:sz w:val="28"/>
          <w:szCs w:val="28"/>
          <w:lang w:eastAsia="en-US"/>
        </w:rPr>
        <w:t xml:space="preserve">Р одновременно с утверждением </w:t>
      </w:r>
      <w:r w:rsidR="00975F68" w:rsidRPr="0029003D">
        <w:rPr>
          <w:color w:val="000000"/>
          <w:sz w:val="28"/>
          <w:szCs w:val="28"/>
          <w:lang w:eastAsia="en-US"/>
        </w:rPr>
        <w:t xml:space="preserve">соответственной </w:t>
      </w:r>
      <w:r w:rsidRPr="0029003D">
        <w:rPr>
          <w:color w:val="000000"/>
          <w:sz w:val="28"/>
          <w:szCs w:val="28"/>
          <w:lang w:eastAsia="en-US"/>
        </w:rPr>
        <w:t>ГЭСН.</w:t>
      </w:r>
      <w:r w:rsidR="00D43546" w:rsidRPr="0029003D">
        <w:rPr>
          <w:color w:val="000000"/>
          <w:sz w:val="28"/>
          <w:szCs w:val="28"/>
          <w:lang w:eastAsia="en-US"/>
        </w:rPr>
        <w:t xml:space="preserve"> </w:t>
      </w:r>
      <w:r w:rsidR="00CC45E8" w:rsidRPr="0029003D">
        <w:t xml:space="preserve"> </w:t>
      </w:r>
      <w:r w:rsidR="00CC45E8" w:rsidRPr="0029003D">
        <w:rPr>
          <w:color w:val="000000"/>
          <w:sz w:val="28"/>
          <w:szCs w:val="28"/>
          <w:lang w:eastAsia="en-US"/>
        </w:rPr>
        <w:t xml:space="preserve"> В случае отсутствия в КСР ресурса с аналогичными характеристиками и не используемого в ГЭСН, проекте/проектах ГЭСН,</w:t>
      </w:r>
      <w:r w:rsidRPr="0029003D">
        <w:rPr>
          <w:color w:val="000000"/>
          <w:sz w:val="28"/>
          <w:szCs w:val="28"/>
          <w:lang w:eastAsia="en-US"/>
        </w:rPr>
        <w:t xml:space="preserve"> </w:t>
      </w:r>
      <w:r w:rsidR="00CC45E8" w:rsidRPr="0029003D">
        <w:rPr>
          <w:color w:val="000000"/>
          <w:sz w:val="28"/>
          <w:szCs w:val="28"/>
          <w:lang w:eastAsia="en-US"/>
        </w:rPr>
        <w:t>такой</w:t>
      </w:r>
      <w:r w:rsidR="00CC45E8" w:rsidRPr="00CC45E8">
        <w:rPr>
          <w:b/>
          <w:color w:val="000000"/>
          <w:sz w:val="28"/>
          <w:szCs w:val="28"/>
          <w:lang w:eastAsia="en-US"/>
        </w:rPr>
        <w:t xml:space="preserve"> </w:t>
      </w:r>
      <w:r w:rsidRPr="00B24009">
        <w:rPr>
          <w:color w:val="000000"/>
          <w:sz w:val="28"/>
          <w:szCs w:val="28"/>
          <w:lang w:eastAsia="en-US"/>
        </w:rPr>
        <w:t>ресурс подлежит включению в КСР и ГП</w:t>
      </w:r>
      <w:r w:rsidR="00C83338" w:rsidRPr="00B24009">
        <w:rPr>
          <w:color w:val="000000"/>
          <w:sz w:val="28"/>
          <w:szCs w:val="28"/>
          <w:lang w:eastAsia="en-US"/>
        </w:rPr>
        <w:t>С</w:t>
      </w:r>
      <w:r w:rsidRPr="00B24009">
        <w:rPr>
          <w:color w:val="000000"/>
          <w:sz w:val="28"/>
          <w:szCs w:val="28"/>
          <w:lang w:eastAsia="en-US"/>
        </w:rPr>
        <w:t>Р</w:t>
      </w:r>
      <w:r w:rsidR="00B21B9D" w:rsidRPr="00B24009">
        <w:rPr>
          <w:color w:val="000000"/>
          <w:sz w:val="28"/>
          <w:szCs w:val="28"/>
          <w:lang w:eastAsia="en-US"/>
        </w:rPr>
        <w:t xml:space="preserve"> </w:t>
      </w:r>
      <w:r w:rsidR="00F345A7">
        <w:rPr>
          <w:color w:val="000000"/>
          <w:sz w:val="28"/>
          <w:szCs w:val="28"/>
          <w:lang w:eastAsia="en-US"/>
        </w:rPr>
        <w:br/>
      </w:r>
      <w:r w:rsidRPr="00B24009">
        <w:rPr>
          <w:color w:val="000000"/>
          <w:sz w:val="28"/>
          <w:szCs w:val="28"/>
          <w:lang w:eastAsia="en-US"/>
        </w:rPr>
        <w:t xml:space="preserve">с уведомлением </w:t>
      </w:r>
      <w:r w:rsidR="00276E27" w:rsidRPr="00B24009">
        <w:rPr>
          <w:color w:val="000000"/>
          <w:sz w:val="28"/>
          <w:szCs w:val="28"/>
          <w:lang w:eastAsia="en-US"/>
        </w:rPr>
        <w:t>заявителя и Минстроя России</w:t>
      </w:r>
      <w:r w:rsidR="00EC0A44" w:rsidRPr="00B24009">
        <w:rPr>
          <w:color w:val="000000"/>
          <w:sz w:val="28"/>
          <w:szCs w:val="28"/>
          <w:lang w:eastAsia="en-US"/>
        </w:rPr>
        <w:t xml:space="preserve"> </w:t>
      </w:r>
      <w:r w:rsidRPr="00B24009">
        <w:rPr>
          <w:color w:val="000000"/>
          <w:sz w:val="28"/>
          <w:szCs w:val="28"/>
          <w:lang w:eastAsia="en-US"/>
        </w:rPr>
        <w:t>о необходимости разработки ГЭСН, использующей данную позицию.</w:t>
      </w:r>
      <w:r w:rsidR="00C03499" w:rsidRPr="0029003D">
        <w:rPr>
          <w:b/>
          <w:color w:val="000000"/>
          <w:sz w:val="28"/>
          <w:szCs w:val="28"/>
          <w:lang w:eastAsia="en-US"/>
        </w:rPr>
        <w:t xml:space="preserve"> </w:t>
      </w:r>
    </w:p>
    <w:p w:rsidR="00276E27" w:rsidRDefault="00E31EAB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Ресурсы ГП</w:t>
      </w:r>
      <w:r w:rsidR="00C83338">
        <w:rPr>
          <w:color w:val="000000"/>
          <w:sz w:val="28"/>
          <w:szCs w:val="28"/>
          <w:lang w:eastAsia="en-US"/>
        </w:rPr>
        <w:t>С</w:t>
      </w:r>
      <w:r w:rsidRPr="00975F68">
        <w:rPr>
          <w:color w:val="000000"/>
          <w:sz w:val="28"/>
          <w:szCs w:val="28"/>
          <w:lang w:eastAsia="en-US"/>
        </w:rPr>
        <w:t xml:space="preserve">Р </w:t>
      </w:r>
      <w:r w:rsidR="006A64D0">
        <w:rPr>
          <w:color w:val="000000"/>
          <w:sz w:val="28"/>
          <w:szCs w:val="28"/>
          <w:lang w:eastAsia="en-US"/>
        </w:rPr>
        <w:t>должны</w:t>
      </w:r>
      <w:r w:rsidR="006A64D0" w:rsidRPr="00975F68">
        <w:rPr>
          <w:color w:val="000000"/>
          <w:sz w:val="28"/>
          <w:szCs w:val="28"/>
          <w:lang w:eastAsia="en-US"/>
        </w:rPr>
        <w:t xml:space="preserve"> </w:t>
      </w:r>
      <w:r w:rsidRPr="00975F68">
        <w:rPr>
          <w:color w:val="000000"/>
          <w:sz w:val="28"/>
          <w:szCs w:val="28"/>
          <w:lang w:eastAsia="en-US"/>
        </w:rPr>
        <w:t>быть внесены в СНЦ</w:t>
      </w:r>
      <w:r w:rsidR="00975F68" w:rsidRPr="00975F68">
        <w:rPr>
          <w:color w:val="000000"/>
          <w:sz w:val="28"/>
          <w:szCs w:val="28"/>
          <w:lang w:eastAsia="en-US"/>
        </w:rPr>
        <w:t>С</w:t>
      </w:r>
      <w:r w:rsidRPr="00975F68">
        <w:rPr>
          <w:color w:val="000000"/>
          <w:sz w:val="28"/>
          <w:szCs w:val="28"/>
          <w:lang w:eastAsia="en-US"/>
        </w:rPr>
        <w:t>Р и ПСЦ</w:t>
      </w:r>
      <w:r w:rsidR="00975F68" w:rsidRPr="00975F68">
        <w:rPr>
          <w:color w:val="000000"/>
          <w:sz w:val="28"/>
          <w:szCs w:val="28"/>
          <w:lang w:eastAsia="en-US"/>
        </w:rPr>
        <w:t>С</w:t>
      </w:r>
      <w:r w:rsidRPr="00975F68">
        <w:rPr>
          <w:color w:val="000000"/>
          <w:sz w:val="28"/>
          <w:szCs w:val="28"/>
          <w:lang w:eastAsia="en-US"/>
        </w:rPr>
        <w:t>Р в случае их использования при разработке ГЭСН</w:t>
      </w:r>
      <w:r w:rsidR="00513AB7">
        <w:rPr>
          <w:color w:val="000000"/>
          <w:sz w:val="28"/>
          <w:szCs w:val="28"/>
          <w:lang w:eastAsia="en-US"/>
        </w:rPr>
        <w:t>.</w:t>
      </w:r>
    </w:p>
    <w:p w:rsidR="00E31EAB" w:rsidRPr="00975F68" w:rsidRDefault="00276E27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975F68">
        <w:rPr>
          <w:color w:val="000000"/>
          <w:sz w:val="28"/>
          <w:szCs w:val="28"/>
          <w:lang w:eastAsia="en-US"/>
        </w:rPr>
        <w:t>Ресурсы ГП</w:t>
      </w:r>
      <w:r>
        <w:rPr>
          <w:color w:val="000000"/>
          <w:sz w:val="28"/>
          <w:szCs w:val="28"/>
          <w:lang w:eastAsia="en-US"/>
        </w:rPr>
        <w:t>С</w:t>
      </w:r>
      <w:r w:rsidRPr="00975F68">
        <w:rPr>
          <w:color w:val="000000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  <w:lang w:eastAsia="en-US"/>
        </w:rPr>
        <w:t xml:space="preserve"> могут</w:t>
      </w:r>
      <w:r w:rsidRPr="00975F68">
        <w:rPr>
          <w:color w:val="000000"/>
          <w:sz w:val="28"/>
          <w:szCs w:val="28"/>
          <w:lang w:eastAsia="en-US"/>
        </w:rPr>
        <w:t xml:space="preserve"> быть внесены в СНЦСР и ПСЦСР в случае </w:t>
      </w:r>
      <w:r w:rsidR="00F345A7">
        <w:rPr>
          <w:color w:val="000000"/>
          <w:sz w:val="28"/>
          <w:szCs w:val="28"/>
          <w:lang w:eastAsia="en-US"/>
        </w:rPr>
        <w:br/>
      </w:r>
      <w:r w:rsidRPr="00975F68">
        <w:rPr>
          <w:color w:val="000000"/>
          <w:sz w:val="28"/>
          <w:szCs w:val="28"/>
          <w:lang w:eastAsia="en-US"/>
        </w:rPr>
        <w:t>их использования при разработке</w:t>
      </w:r>
      <w:r>
        <w:rPr>
          <w:color w:val="000000"/>
          <w:sz w:val="28"/>
          <w:szCs w:val="28"/>
          <w:lang w:eastAsia="en-US"/>
        </w:rPr>
        <w:t xml:space="preserve"> нормативов цены строительства</w:t>
      </w:r>
      <w:r w:rsidR="00E31EAB" w:rsidRPr="00975F68">
        <w:rPr>
          <w:color w:val="000000"/>
          <w:sz w:val="28"/>
          <w:szCs w:val="28"/>
          <w:lang w:eastAsia="en-US"/>
        </w:rPr>
        <w:t>.</w:t>
      </w:r>
      <w:r w:rsidR="001045EC">
        <w:rPr>
          <w:color w:val="000000"/>
          <w:sz w:val="28"/>
          <w:szCs w:val="28"/>
          <w:lang w:eastAsia="en-US"/>
        </w:rPr>
        <w:t xml:space="preserve"> </w:t>
      </w:r>
    </w:p>
    <w:p w:rsidR="00E31EAB" w:rsidRPr="00975F68" w:rsidRDefault="00E31EAB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Внесение изменений в ПСЦ</w:t>
      </w:r>
      <w:r w:rsidR="00975F68" w:rsidRPr="00975F68">
        <w:rPr>
          <w:color w:val="000000"/>
          <w:sz w:val="28"/>
          <w:szCs w:val="28"/>
          <w:lang w:eastAsia="en-US"/>
        </w:rPr>
        <w:t>С</w:t>
      </w:r>
      <w:r w:rsidRPr="00975F68">
        <w:rPr>
          <w:color w:val="000000"/>
          <w:sz w:val="28"/>
          <w:szCs w:val="28"/>
          <w:lang w:eastAsia="en-US"/>
        </w:rPr>
        <w:t xml:space="preserve">Р осуществляется аналогично </w:t>
      </w:r>
      <w:r w:rsidR="00276E27">
        <w:rPr>
          <w:color w:val="000000"/>
          <w:sz w:val="28"/>
          <w:szCs w:val="28"/>
          <w:lang w:eastAsia="en-US"/>
        </w:rPr>
        <w:t xml:space="preserve">пунктам </w:t>
      </w:r>
      <w:r w:rsidR="00975F68" w:rsidRPr="0029003D">
        <w:rPr>
          <w:color w:val="000000"/>
          <w:sz w:val="28"/>
          <w:szCs w:val="28"/>
          <w:lang w:eastAsia="en-US"/>
        </w:rPr>
        <w:t>3</w:t>
      </w:r>
      <w:r w:rsidR="00277795" w:rsidRPr="0029003D">
        <w:rPr>
          <w:color w:val="000000"/>
          <w:sz w:val="28"/>
          <w:szCs w:val="28"/>
          <w:lang w:eastAsia="en-US"/>
        </w:rPr>
        <w:t>3</w:t>
      </w:r>
      <w:r w:rsidR="009F29ED" w:rsidRPr="0029003D">
        <w:rPr>
          <w:color w:val="000000"/>
          <w:sz w:val="28"/>
          <w:szCs w:val="28"/>
          <w:lang w:eastAsia="en-US"/>
        </w:rPr>
        <w:t>-36</w:t>
      </w:r>
      <w:r w:rsidR="00334EE4" w:rsidRPr="0029003D">
        <w:rPr>
          <w:color w:val="000000"/>
          <w:sz w:val="28"/>
          <w:szCs w:val="28"/>
          <w:lang w:eastAsia="en-US"/>
        </w:rPr>
        <w:t>.</w:t>
      </w:r>
      <w:r w:rsidR="00FF15E8">
        <w:rPr>
          <w:color w:val="000000"/>
          <w:sz w:val="28"/>
          <w:szCs w:val="28"/>
          <w:lang w:eastAsia="en-US"/>
        </w:rPr>
        <w:t xml:space="preserve"> </w:t>
      </w:r>
    </w:p>
    <w:p w:rsidR="00C02F6B" w:rsidRPr="00975F68" w:rsidRDefault="00C02F6B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 xml:space="preserve">При рассмотрении заявки на исключение строительного ресурса </w:t>
      </w:r>
      <w:r w:rsidR="00F345A7">
        <w:rPr>
          <w:color w:val="000000"/>
          <w:sz w:val="28"/>
          <w:szCs w:val="28"/>
          <w:lang w:eastAsia="en-US"/>
        </w:rPr>
        <w:br/>
      </w:r>
      <w:r w:rsidRPr="00975F68">
        <w:rPr>
          <w:color w:val="000000"/>
          <w:sz w:val="28"/>
          <w:szCs w:val="28"/>
          <w:lang w:eastAsia="en-US"/>
        </w:rPr>
        <w:t xml:space="preserve">из КСР предметом проверки и анализа являются </w:t>
      </w:r>
      <w:r w:rsidR="006A64D0">
        <w:rPr>
          <w:color w:val="000000"/>
          <w:sz w:val="28"/>
          <w:szCs w:val="28"/>
          <w:lang w:eastAsia="en-US"/>
        </w:rPr>
        <w:t xml:space="preserve">наличие </w:t>
      </w:r>
      <w:r w:rsidRPr="00975F68">
        <w:rPr>
          <w:color w:val="000000"/>
          <w:sz w:val="28"/>
          <w:szCs w:val="28"/>
          <w:lang w:eastAsia="en-US"/>
        </w:rPr>
        <w:t>строительного ресурса на строительном рынке Российской Федерации.</w:t>
      </w:r>
    </w:p>
    <w:p w:rsidR="00E31EAB" w:rsidRPr="00975F68" w:rsidRDefault="00E31EAB" w:rsidP="00D61D92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Строительные ресурсы могут быть исключены из КСР в случае:</w:t>
      </w:r>
    </w:p>
    <w:p w:rsidR="00E31EAB" w:rsidRPr="00975F68" w:rsidRDefault="00E31EAB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а) отсутствия информации о ценах таких ресурсов от юридических лиц, включенных в перечень</w:t>
      </w:r>
      <w:r w:rsidR="00C83338">
        <w:rPr>
          <w:color w:val="000000"/>
          <w:sz w:val="28"/>
          <w:szCs w:val="28"/>
          <w:lang w:eastAsia="en-US"/>
        </w:rPr>
        <w:t xml:space="preserve"> юридических лиц и индивидуальных предпринимателей, размещенных в</w:t>
      </w:r>
      <w:r w:rsidRPr="00975F68">
        <w:rPr>
          <w:color w:val="000000"/>
          <w:sz w:val="28"/>
          <w:szCs w:val="28"/>
          <w:lang w:eastAsia="en-US"/>
        </w:rPr>
        <w:t xml:space="preserve"> ФГИС ЦС в течение </w:t>
      </w:r>
      <w:r w:rsidR="00276E27">
        <w:rPr>
          <w:color w:val="000000"/>
          <w:sz w:val="28"/>
          <w:szCs w:val="28"/>
          <w:lang w:eastAsia="en-US"/>
        </w:rPr>
        <w:t xml:space="preserve">1 </w:t>
      </w:r>
      <w:r w:rsidRPr="00975F68">
        <w:rPr>
          <w:color w:val="000000"/>
          <w:sz w:val="28"/>
          <w:szCs w:val="28"/>
          <w:lang w:eastAsia="en-US"/>
        </w:rPr>
        <w:t>года;</w:t>
      </w:r>
    </w:p>
    <w:p w:rsidR="00E31EAB" w:rsidRPr="00975F68" w:rsidRDefault="00E31EAB" w:rsidP="00D61D9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 xml:space="preserve">б) наличия информации от юридических лиц, включенных в перечень </w:t>
      </w:r>
      <w:r w:rsidR="00C83338">
        <w:rPr>
          <w:color w:val="000000"/>
          <w:sz w:val="28"/>
          <w:szCs w:val="28"/>
          <w:lang w:eastAsia="en-US"/>
        </w:rPr>
        <w:t xml:space="preserve">юридических лиц и индивидуальных предпринимателей, размещенных </w:t>
      </w:r>
      <w:r w:rsidR="00F345A7">
        <w:rPr>
          <w:color w:val="000000"/>
          <w:sz w:val="28"/>
          <w:szCs w:val="28"/>
          <w:lang w:eastAsia="en-US"/>
        </w:rPr>
        <w:br/>
      </w:r>
      <w:r w:rsidR="00C83338">
        <w:rPr>
          <w:color w:val="000000"/>
          <w:sz w:val="28"/>
          <w:szCs w:val="28"/>
          <w:lang w:eastAsia="en-US"/>
        </w:rPr>
        <w:t>в</w:t>
      </w:r>
      <w:r w:rsidR="00C83338" w:rsidRPr="00975F68">
        <w:rPr>
          <w:color w:val="000000"/>
          <w:sz w:val="28"/>
          <w:szCs w:val="28"/>
          <w:lang w:eastAsia="en-US"/>
        </w:rPr>
        <w:t xml:space="preserve"> ФГИС ЦС</w:t>
      </w:r>
      <w:r w:rsidR="00965370">
        <w:rPr>
          <w:color w:val="000000"/>
          <w:sz w:val="28"/>
          <w:szCs w:val="28"/>
          <w:lang w:eastAsia="en-US"/>
        </w:rPr>
        <w:t>,</w:t>
      </w:r>
      <w:r w:rsidR="00C83338" w:rsidRPr="00975F68">
        <w:rPr>
          <w:color w:val="000000"/>
          <w:sz w:val="28"/>
          <w:szCs w:val="28"/>
          <w:lang w:eastAsia="en-US"/>
        </w:rPr>
        <w:t xml:space="preserve"> </w:t>
      </w:r>
      <w:r w:rsidRPr="00975F68">
        <w:rPr>
          <w:color w:val="000000"/>
          <w:sz w:val="28"/>
          <w:szCs w:val="28"/>
          <w:lang w:eastAsia="en-US"/>
        </w:rPr>
        <w:t>о завершении производства данных ресурсов;</w:t>
      </w:r>
    </w:p>
    <w:p w:rsidR="00276E27" w:rsidRDefault="00E31EAB" w:rsidP="00276E27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 w:rsidRPr="00975F68">
        <w:rPr>
          <w:color w:val="000000"/>
          <w:sz w:val="28"/>
          <w:szCs w:val="28"/>
          <w:lang w:eastAsia="en-US"/>
        </w:rPr>
        <w:t>в) отсутствия в течение 3 (трех) лет применения ресурса в проектах (данные экспертиз).</w:t>
      </w:r>
      <w:r w:rsidR="00276E27">
        <w:rPr>
          <w:color w:val="000000"/>
          <w:sz w:val="28"/>
          <w:szCs w:val="28"/>
          <w:lang w:eastAsia="en-US"/>
        </w:rPr>
        <w:t> </w:t>
      </w:r>
    </w:p>
    <w:p w:rsidR="00AD6D02" w:rsidRPr="00AD6D02" w:rsidRDefault="00C640F8" w:rsidP="00AD6D02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Государственное учреждение</w:t>
      </w:r>
      <w:r w:rsidRPr="00160BC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руководствуясь критериями, </w:t>
      </w:r>
      <w:r w:rsidRPr="00276E27">
        <w:rPr>
          <w:color w:val="000000"/>
          <w:sz w:val="28"/>
          <w:szCs w:val="28"/>
          <w:lang w:eastAsia="en-US"/>
        </w:rPr>
        <w:t xml:space="preserve">указанными п. </w:t>
      </w:r>
      <w:r w:rsidR="001F00F5" w:rsidRPr="00276E27">
        <w:rPr>
          <w:color w:val="000000"/>
          <w:sz w:val="28"/>
          <w:szCs w:val="28"/>
          <w:lang w:eastAsia="en-US"/>
        </w:rPr>
        <w:t>4</w:t>
      </w:r>
      <w:r w:rsidR="00276E27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 xml:space="preserve"> и на основании результатов собственного анализа может внес</w:t>
      </w:r>
      <w:r w:rsidRPr="00160BCF"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>и</w:t>
      </w:r>
      <w:r w:rsidRPr="00160BCF">
        <w:rPr>
          <w:color w:val="000000"/>
          <w:sz w:val="28"/>
          <w:szCs w:val="28"/>
          <w:lang w:eastAsia="en-US"/>
        </w:rPr>
        <w:t xml:space="preserve"> изменения в КСР, размещенный в ФГИС ЦС, </w:t>
      </w:r>
      <w:r>
        <w:rPr>
          <w:color w:val="000000"/>
          <w:sz w:val="28"/>
          <w:szCs w:val="28"/>
          <w:lang w:eastAsia="en-US"/>
        </w:rPr>
        <w:t xml:space="preserve">представив в уполномоченный орган соответствующее обращение в соответствии с </w:t>
      </w:r>
      <w:r w:rsidRPr="00276E27">
        <w:rPr>
          <w:color w:val="000000"/>
          <w:sz w:val="28"/>
          <w:szCs w:val="28"/>
          <w:lang w:eastAsia="en-US"/>
        </w:rPr>
        <w:t>п.2</w:t>
      </w:r>
      <w:r w:rsidR="001F00F5" w:rsidRPr="00276E27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настоящего Порядка.</w:t>
      </w:r>
    </w:p>
    <w:p w:rsidR="00211C72" w:rsidRDefault="009F29ED" w:rsidP="009F29ED">
      <w:pPr>
        <w:pStyle w:val="af8"/>
        <w:numPr>
          <w:ilvl w:val="0"/>
          <w:numId w:val="8"/>
        </w:numPr>
        <w:tabs>
          <w:tab w:val="left" w:pos="71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211C72">
        <w:rPr>
          <w:color w:val="000000"/>
          <w:sz w:val="28"/>
          <w:szCs w:val="28"/>
          <w:lang w:eastAsia="en-US"/>
        </w:rPr>
        <w:t>ключению в КСР не подлежит следующая продукция:</w:t>
      </w:r>
    </w:p>
    <w:p w:rsidR="00211C72" w:rsidRDefault="00211C72" w:rsidP="009F29ED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а) нетиповая </w:t>
      </w:r>
      <w:r w:rsidRPr="00AD6D02">
        <w:rPr>
          <w:color w:val="000000"/>
          <w:sz w:val="28"/>
          <w:szCs w:val="28"/>
          <w:lang w:eastAsia="en-US"/>
        </w:rPr>
        <w:t>(нестандартизированн</w:t>
      </w:r>
      <w:r>
        <w:rPr>
          <w:color w:val="000000"/>
          <w:sz w:val="28"/>
          <w:szCs w:val="28"/>
          <w:lang w:eastAsia="en-US"/>
        </w:rPr>
        <w:t>ая</w:t>
      </w:r>
      <w:r w:rsidRPr="00AD6D02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продукция - продукция</w:t>
      </w:r>
      <w:r w:rsidRPr="00AD6D02">
        <w:rPr>
          <w:color w:val="000000"/>
          <w:sz w:val="28"/>
          <w:szCs w:val="28"/>
          <w:lang w:eastAsia="en-US"/>
        </w:rPr>
        <w:t>, имеющ</w:t>
      </w:r>
      <w:r>
        <w:rPr>
          <w:color w:val="000000"/>
          <w:sz w:val="28"/>
          <w:szCs w:val="28"/>
          <w:lang w:eastAsia="en-US"/>
        </w:rPr>
        <w:t>ая</w:t>
      </w:r>
      <w:r w:rsidRPr="00AD6D02">
        <w:rPr>
          <w:color w:val="000000"/>
          <w:sz w:val="28"/>
          <w:szCs w:val="28"/>
          <w:lang w:eastAsia="en-US"/>
        </w:rPr>
        <w:t xml:space="preserve"> отклонени</w:t>
      </w:r>
      <w:r>
        <w:rPr>
          <w:color w:val="000000"/>
          <w:sz w:val="28"/>
          <w:szCs w:val="28"/>
          <w:lang w:eastAsia="en-US"/>
        </w:rPr>
        <w:t>е</w:t>
      </w:r>
      <w:r w:rsidRPr="00AD6D02">
        <w:rPr>
          <w:color w:val="000000"/>
          <w:sz w:val="28"/>
          <w:szCs w:val="28"/>
          <w:lang w:eastAsia="en-US"/>
        </w:rPr>
        <w:t xml:space="preserve"> от нормализованных технических характеристик, а также типоразмеров, предусмотренных стандартами или техническими условиями, изготовляем</w:t>
      </w:r>
      <w:r>
        <w:rPr>
          <w:color w:val="000000"/>
          <w:sz w:val="28"/>
          <w:szCs w:val="28"/>
          <w:lang w:eastAsia="en-US"/>
        </w:rPr>
        <w:t>ая</w:t>
      </w:r>
      <w:r w:rsidRPr="00AD6D02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 особому требованию заказчика;</w:t>
      </w:r>
    </w:p>
    <w:p w:rsidR="00211C72" w:rsidRDefault="00211C72" w:rsidP="009F29ED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б) продукция</w:t>
      </w:r>
      <w:r w:rsidRPr="00AD6D02">
        <w:rPr>
          <w:color w:val="000000"/>
          <w:sz w:val="28"/>
          <w:szCs w:val="28"/>
          <w:lang w:eastAsia="en-US"/>
        </w:rPr>
        <w:t xml:space="preserve"> индивидуального изготовления – </w:t>
      </w:r>
      <w:r>
        <w:rPr>
          <w:color w:val="000000"/>
          <w:sz w:val="28"/>
          <w:szCs w:val="28"/>
          <w:lang w:eastAsia="en-US"/>
        </w:rPr>
        <w:t>продукция</w:t>
      </w:r>
      <w:r w:rsidRPr="00AD6D02">
        <w:rPr>
          <w:color w:val="000000"/>
          <w:sz w:val="28"/>
          <w:szCs w:val="28"/>
          <w:lang w:eastAsia="en-US"/>
        </w:rPr>
        <w:t>, изготовленн</w:t>
      </w:r>
      <w:r>
        <w:rPr>
          <w:color w:val="000000"/>
          <w:sz w:val="28"/>
          <w:szCs w:val="28"/>
          <w:lang w:eastAsia="en-US"/>
        </w:rPr>
        <w:t>ая</w:t>
      </w:r>
      <w:r w:rsidRPr="00AD6D02">
        <w:rPr>
          <w:color w:val="000000"/>
          <w:sz w:val="28"/>
          <w:szCs w:val="28"/>
          <w:lang w:eastAsia="en-US"/>
        </w:rPr>
        <w:t xml:space="preserve"> в разовом порядке, по спе</w:t>
      </w:r>
      <w:r>
        <w:rPr>
          <w:color w:val="000000"/>
          <w:sz w:val="28"/>
          <w:szCs w:val="28"/>
          <w:lang w:eastAsia="en-US"/>
        </w:rPr>
        <w:t xml:space="preserve">циальным техническим условиям, </w:t>
      </w:r>
      <w:r w:rsidRPr="00AD6D02">
        <w:rPr>
          <w:color w:val="000000"/>
          <w:sz w:val="28"/>
          <w:szCs w:val="28"/>
          <w:lang w:eastAsia="en-US"/>
        </w:rPr>
        <w:t>по единичным заказам, применяем</w:t>
      </w:r>
      <w:r>
        <w:rPr>
          <w:color w:val="000000"/>
          <w:sz w:val="28"/>
          <w:szCs w:val="28"/>
          <w:lang w:eastAsia="en-US"/>
        </w:rPr>
        <w:t>ая</w:t>
      </w:r>
      <w:r w:rsidRPr="00AD6D02">
        <w:rPr>
          <w:color w:val="000000"/>
          <w:sz w:val="28"/>
          <w:szCs w:val="28"/>
          <w:lang w:eastAsia="en-US"/>
        </w:rPr>
        <w:t xml:space="preserve"> лишь в силу особых технических решений в проекте на строительство</w:t>
      </w:r>
      <w:r w:rsidR="009F29ED">
        <w:rPr>
          <w:color w:val="000000"/>
          <w:sz w:val="28"/>
          <w:szCs w:val="28"/>
          <w:lang w:eastAsia="en-US"/>
        </w:rPr>
        <w:t>;</w:t>
      </w:r>
    </w:p>
    <w:p w:rsidR="00211C72" w:rsidRPr="00211C72" w:rsidRDefault="0029003D" w:rsidP="009F29ED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211C72" w:rsidRPr="00211C72">
        <w:rPr>
          <w:color w:val="000000"/>
          <w:sz w:val="28"/>
          <w:szCs w:val="28"/>
          <w:lang w:eastAsia="en-US"/>
        </w:rPr>
        <w:t>) инвентарь и принадлежности для оборудования детских садов, школ, медицинских учреждений и других объектов соцкультбыта;</w:t>
      </w:r>
    </w:p>
    <w:p w:rsidR="00211C72" w:rsidRPr="00211C72" w:rsidRDefault="0029003D" w:rsidP="009F29ED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</w:t>
      </w:r>
      <w:r w:rsidR="00211C72" w:rsidRPr="00211C72">
        <w:rPr>
          <w:color w:val="000000"/>
          <w:sz w:val="28"/>
          <w:szCs w:val="28"/>
          <w:lang w:eastAsia="en-US"/>
        </w:rPr>
        <w:t xml:space="preserve">) бытовые и промышленные приборы и аксессуары, спортивное оборудование не задействованные напрямую при проведении строительно-монтажных работ и не являющееся инженерным или технологическим </w:t>
      </w:r>
      <w:r w:rsidR="00F345A7">
        <w:rPr>
          <w:color w:val="000000"/>
          <w:sz w:val="28"/>
          <w:szCs w:val="28"/>
          <w:lang w:eastAsia="en-US"/>
        </w:rPr>
        <w:br/>
      </w:r>
      <w:r w:rsidR="00211C72" w:rsidRPr="00211C72">
        <w:rPr>
          <w:color w:val="000000"/>
          <w:sz w:val="28"/>
          <w:szCs w:val="28"/>
          <w:lang w:eastAsia="en-US"/>
        </w:rPr>
        <w:t>в составе объекта капитального строительства;</w:t>
      </w:r>
    </w:p>
    <w:p w:rsidR="00211C72" w:rsidRPr="00211C72" w:rsidRDefault="0029003D" w:rsidP="009F29ED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</w:t>
      </w:r>
      <w:r w:rsidR="00211C72">
        <w:rPr>
          <w:color w:val="000000"/>
          <w:sz w:val="28"/>
          <w:szCs w:val="28"/>
          <w:lang w:eastAsia="en-US"/>
        </w:rPr>
        <w:t>) </w:t>
      </w:r>
      <w:r w:rsidR="00211C72" w:rsidRPr="00211C72">
        <w:rPr>
          <w:color w:val="000000"/>
          <w:sz w:val="28"/>
          <w:szCs w:val="28"/>
          <w:lang w:eastAsia="en-US"/>
        </w:rPr>
        <w:t>оборудование с сопутствующими аксессуарами, подверженное частому изменению характеристик, влияющих на его стоимость (оргтехника, видео-аудио техника, приборы и т.п.)</w:t>
      </w:r>
      <w:r w:rsidR="009F29ED">
        <w:rPr>
          <w:color w:val="000000"/>
          <w:sz w:val="28"/>
          <w:szCs w:val="28"/>
          <w:lang w:eastAsia="en-US"/>
        </w:rPr>
        <w:t>;</w:t>
      </w:r>
    </w:p>
    <w:p w:rsidR="00211C72" w:rsidRPr="00211C72" w:rsidRDefault="0029003D" w:rsidP="009F29ED">
      <w:pPr>
        <w:pStyle w:val="af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е</w:t>
      </w:r>
      <w:r w:rsidR="00211C72">
        <w:rPr>
          <w:color w:val="000000"/>
          <w:sz w:val="28"/>
          <w:szCs w:val="28"/>
          <w:lang w:eastAsia="en-US"/>
        </w:rPr>
        <w:t>) </w:t>
      </w:r>
      <w:r w:rsidR="00211C72" w:rsidRPr="00211C72">
        <w:rPr>
          <w:color w:val="000000"/>
          <w:sz w:val="28"/>
          <w:szCs w:val="28"/>
          <w:lang w:eastAsia="en-US"/>
        </w:rPr>
        <w:t>строительн</w:t>
      </w:r>
      <w:r w:rsidR="009F29ED">
        <w:rPr>
          <w:color w:val="000000"/>
          <w:sz w:val="28"/>
          <w:szCs w:val="28"/>
          <w:lang w:eastAsia="en-US"/>
        </w:rPr>
        <w:t>ый</w:t>
      </w:r>
      <w:r>
        <w:rPr>
          <w:color w:val="000000"/>
          <w:sz w:val="28"/>
          <w:szCs w:val="28"/>
          <w:lang w:eastAsia="en-US"/>
        </w:rPr>
        <w:t xml:space="preserve"> ресурс, снятый с производства.</w:t>
      </w:r>
    </w:p>
    <w:p w:rsidR="00E037D9" w:rsidRDefault="00211C72" w:rsidP="0029003D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 </w:t>
      </w:r>
      <w:r w:rsidRPr="0029003D">
        <w:rPr>
          <w:color w:val="000000"/>
          <w:sz w:val="28"/>
          <w:szCs w:val="28"/>
          <w:lang w:eastAsia="en-US"/>
        </w:rPr>
        <w:t>рез</w:t>
      </w:r>
      <w:r w:rsidR="00F345A7">
        <w:rPr>
          <w:color w:val="000000"/>
          <w:sz w:val="28"/>
          <w:szCs w:val="28"/>
          <w:lang w:eastAsia="en-US"/>
        </w:rPr>
        <w:t xml:space="preserve">ультатам рассмотрения заявки на </w:t>
      </w:r>
      <w:r w:rsidRPr="0029003D">
        <w:rPr>
          <w:color w:val="000000"/>
          <w:sz w:val="28"/>
          <w:szCs w:val="28"/>
          <w:lang w:eastAsia="en-US"/>
        </w:rPr>
        <w:t>включение</w:t>
      </w:r>
      <w:r w:rsidR="00F345A7">
        <w:rPr>
          <w:color w:val="000000"/>
          <w:sz w:val="28"/>
          <w:szCs w:val="28"/>
          <w:lang w:eastAsia="en-US"/>
        </w:rPr>
        <w:t xml:space="preserve"> (изменение или </w:t>
      </w:r>
      <w:r w:rsidRPr="0029003D">
        <w:rPr>
          <w:color w:val="000000"/>
          <w:sz w:val="28"/>
          <w:szCs w:val="28"/>
          <w:lang w:eastAsia="en-US"/>
        </w:rPr>
        <w:t>исключение</w:t>
      </w:r>
      <w:r w:rsidR="00F345A7">
        <w:rPr>
          <w:color w:val="000000"/>
          <w:sz w:val="28"/>
          <w:szCs w:val="28"/>
          <w:lang w:eastAsia="en-US"/>
        </w:rPr>
        <w:t>)</w:t>
      </w:r>
      <w:r w:rsidRPr="0029003D">
        <w:rPr>
          <w:color w:val="000000"/>
          <w:sz w:val="28"/>
          <w:szCs w:val="28"/>
          <w:lang w:eastAsia="en-US"/>
        </w:rPr>
        <w:t xml:space="preserve"> позиций КСР Учреждением формируется уведомление </w:t>
      </w:r>
      <w:r w:rsidR="00F345A7">
        <w:rPr>
          <w:color w:val="000000"/>
          <w:sz w:val="28"/>
          <w:szCs w:val="28"/>
          <w:lang w:eastAsia="en-US"/>
        </w:rPr>
        <w:br/>
      </w:r>
      <w:r w:rsidRPr="0029003D">
        <w:rPr>
          <w:color w:val="000000"/>
          <w:sz w:val="28"/>
          <w:szCs w:val="28"/>
          <w:lang w:eastAsia="en-US"/>
        </w:rPr>
        <w:t xml:space="preserve">о результатах рассмотрения заявки, включающее в том числе результаты оценки соответствия строительного ресурса представленной нормативно-технической документации, наличие ГЭСН или необходимости </w:t>
      </w:r>
      <w:r w:rsidR="00F345A7">
        <w:rPr>
          <w:color w:val="000000"/>
          <w:sz w:val="28"/>
          <w:szCs w:val="28"/>
          <w:lang w:eastAsia="en-US"/>
        </w:rPr>
        <w:br/>
      </w:r>
      <w:r w:rsidRPr="0029003D">
        <w:rPr>
          <w:color w:val="000000"/>
          <w:sz w:val="28"/>
          <w:szCs w:val="28"/>
          <w:lang w:eastAsia="en-US"/>
        </w:rPr>
        <w:t>его разработки, предложение целесообразности или нецелесообразности включения ресурса в КСР, а также предлагаемое наименование, код и единицу измерения, характеристики сформированные по результатам проверки государственным учреждением.</w:t>
      </w:r>
    </w:p>
    <w:p w:rsidR="00E04A2F" w:rsidRPr="0029003D" w:rsidRDefault="00E04A2F" w:rsidP="0029003D">
      <w:pPr>
        <w:pStyle w:val="a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color w:val="000000"/>
          <w:sz w:val="28"/>
          <w:szCs w:val="28"/>
          <w:lang w:eastAsia="en-US"/>
        </w:rPr>
        <w:sectPr w:rsidR="00E04A2F" w:rsidRPr="0029003D" w:rsidSect="0062140C">
          <w:pgSz w:w="11906" w:h="16838" w:code="9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364A82" w:rsidRPr="007E16A7" w:rsidRDefault="00364A82" w:rsidP="001E590F">
      <w:pPr>
        <w:pStyle w:val="af8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  <w:lang w:eastAsia="en-US"/>
        </w:rPr>
      </w:pPr>
    </w:p>
    <w:p w:rsidR="00C83338" w:rsidRPr="00460384" w:rsidRDefault="00C83338" w:rsidP="001E590F">
      <w:pPr>
        <w:jc w:val="both"/>
        <w:rPr>
          <w:sz w:val="28"/>
          <w:szCs w:val="28"/>
        </w:rPr>
      </w:pPr>
    </w:p>
    <w:p w:rsidR="00C83338" w:rsidRPr="0029003D" w:rsidRDefault="00460384" w:rsidP="001E590F">
      <w:pPr>
        <w:tabs>
          <w:tab w:val="left" w:pos="993"/>
        </w:tabs>
        <w:jc w:val="center"/>
        <w:rPr>
          <w:b/>
          <w:sz w:val="28"/>
          <w:szCs w:val="28"/>
        </w:rPr>
      </w:pPr>
      <w:r w:rsidRPr="0029003D">
        <w:rPr>
          <w:b/>
          <w:sz w:val="28"/>
          <w:szCs w:val="28"/>
        </w:rPr>
        <w:t>Перечень документации, необходим</w:t>
      </w:r>
      <w:r w:rsidR="001E590F" w:rsidRPr="0029003D">
        <w:rPr>
          <w:b/>
          <w:sz w:val="28"/>
          <w:szCs w:val="28"/>
        </w:rPr>
        <w:t>о</w:t>
      </w:r>
      <w:r w:rsidRPr="0029003D">
        <w:rPr>
          <w:b/>
          <w:sz w:val="28"/>
          <w:szCs w:val="28"/>
        </w:rPr>
        <w:t xml:space="preserve">й для </w:t>
      </w:r>
      <w:r w:rsidR="003609D8" w:rsidRPr="0029003D">
        <w:rPr>
          <w:b/>
          <w:sz w:val="28"/>
          <w:szCs w:val="28"/>
        </w:rPr>
        <w:t>включения</w:t>
      </w:r>
    </w:p>
    <w:p w:rsidR="00460384" w:rsidRPr="00F345A7" w:rsidRDefault="000018E9" w:rsidP="00F345A7">
      <w:pPr>
        <w:tabs>
          <w:tab w:val="left" w:pos="993"/>
        </w:tabs>
        <w:jc w:val="center"/>
        <w:rPr>
          <w:b/>
          <w:sz w:val="28"/>
          <w:szCs w:val="28"/>
        </w:rPr>
      </w:pPr>
      <w:r w:rsidRPr="0029003D">
        <w:rPr>
          <w:b/>
          <w:sz w:val="28"/>
          <w:szCs w:val="28"/>
        </w:rPr>
        <w:t>материалов, изделий, конструкций, оборудования</w:t>
      </w:r>
      <w:r w:rsidR="00B31D98" w:rsidRPr="0029003D">
        <w:rPr>
          <w:b/>
          <w:sz w:val="28"/>
          <w:szCs w:val="28"/>
        </w:rPr>
        <w:t xml:space="preserve"> в КСР</w:t>
      </w:r>
    </w:p>
    <w:p w:rsidR="00460384" w:rsidRPr="00414DEC" w:rsidRDefault="00460384" w:rsidP="0029003D">
      <w:pPr>
        <w:pStyle w:val="af8"/>
        <w:tabs>
          <w:tab w:val="left" w:pos="993"/>
        </w:tabs>
        <w:ind w:left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Перечень документации, необходим</w:t>
      </w:r>
      <w:r w:rsidR="00E161B8">
        <w:rPr>
          <w:sz w:val="28"/>
          <w:szCs w:val="28"/>
        </w:rPr>
        <w:t>о</w:t>
      </w:r>
      <w:r w:rsidRPr="00414DEC">
        <w:rPr>
          <w:sz w:val="28"/>
          <w:szCs w:val="28"/>
        </w:rPr>
        <w:t xml:space="preserve">й для </w:t>
      </w:r>
      <w:r w:rsidR="00C640F8">
        <w:rPr>
          <w:sz w:val="28"/>
          <w:szCs w:val="28"/>
        </w:rPr>
        <w:t>включения</w:t>
      </w:r>
      <w:r w:rsidR="00C640F8" w:rsidRPr="00414DEC">
        <w:rPr>
          <w:sz w:val="28"/>
          <w:szCs w:val="28"/>
        </w:rPr>
        <w:t xml:space="preserve"> </w:t>
      </w:r>
      <w:r w:rsidRPr="00414DEC">
        <w:rPr>
          <w:sz w:val="28"/>
          <w:szCs w:val="28"/>
        </w:rPr>
        <w:t xml:space="preserve">материалов, изделий, конструкций и оборудования в </w:t>
      </w:r>
      <w:r w:rsidR="00B31D98" w:rsidRPr="00414DEC">
        <w:rPr>
          <w:sz w:val="28"/>
          <w:szCs w:val="28"/>
        </w:rPr>
        <w:t>КСР</w:t>
      </w:r>
      <w:r w:rsidRPr="00414DEC">
        <w:rPr>
          <w:sz w:val="28"/>
          <w:szCs w:val="28"/>
        </w:rPr>
        <w:t>.</w:t>
      </w:r>
    </w:p>
    <w:p w:rsidR="00460384" w:rsidRPr="00414DEC" w:rsidRDefault="00460384" w:rsidP="00460384">
      <w:pPr>
        <w:pStyle w:val="af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 xml:space="preserve">Заявка с сопроводительным письмом на включение строительного ресурса </w:t>
      </w:r>
      <w:r w:rsidR="00B31D98" w:rsidRPr="00414DEC">
        <w:rPr>
          <w:sz w:val="28"/>
          <w:szCs w:val="28"/>
        </w:rPr>
        <w:t>в КСР</w:t>
      </w:r>
      <w:r w:rsidRPr="00414DEC">
        <w:rPr>
          <w:sz w:val="28"/>
          <w:szCs w:val="28"/>
        </w:rPr>
        <w:t xml:space="preserve">. </w:t>
      </w:r>
    </w:p>
    <w:p w:rsidR="00460384" w:rsidRPr="00414DEC" w:rsidRDefault="00460384" w:rsidP="00460384">
      <w:pPr>
        <w:pStyle w:val="af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Пояснительная записка, включающая полное описание строительного ресурса, в том числе:</w:t>
      </w:r>
    </w:p>
    <w:p w:rsidR="00460384" w:rsidRPr="00414DEC" w:rsidRDefault="00460384" w:rsidP="00460384">
      <w:pPr>
        <w:pStyle w:val="af8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 xml:space="preserve"> обоснование необходимости и целесообразности внесения строительного ресурса в </w:t>
      </w:r>
      <w:r w:rsidR="00B31D98" w:rsidRPr="00414DEC">
        <w:rPr>
          <w:sz w:val="28"/>
          <w:szCs w:val="28"/>
        </w:rPr>
        <w:t>КСР</w:t>
      </w:r>
      <w:r w:rsidRPr="00414DEC">
        <w:rPr>
          <w:sz w:val="28"/>
          <w:szCs w:val="28"/>
        </w:rPr>
        <w:t>;</w:t>
      </w:r>
    </w:p>
    <w:p w:rsidR="00460384" w:rsidRPr="00414DEC" w:rsidRDefault="00460384" w:rsidP="00460384">
      <w:pPr>
        <w:pStyle w:val="af8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описание области (-ей) применения строительного ресурса;</w:t>
      </w:r>
    </w:p>
    <w:p w:rsidR="00460384" w:rsidRPr="00414DEC" w:rsidRDefault="00460384" w:rsidP="00460384">
      <w:pPr>
        <w:pStyle w:val="af8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описание объекта (-ов) использования строительного ресурса;</w:t>
      </w:r>
    </w:p>
    <w:p w:rsidR="00460384" w:rsidRPr="00414DEC" w:rsidRDefault="00460384" w:rsidP="00460384">
      <w:pPr>
        <w:pStyle w:val="af8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описание основных технических характеристик строительного ресурса;</w:t>
      </w:r>
    </w:p>
    <w:p w:rsidR="00460384" w:rsidRPr="00414DEC" w:rsidRDefault="00460384" w:rsidP="00460384">
      <w:pPr>
        <w:pStyle w:val="af8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информацию о нормативно</w:t>
      </w:r>
      <w:r w:rsidR="00E161B8">
        <w:rPr>
          <w:sz w:val="28"/>
          <w:szCs w:val="28"/>
        </w:rPr>
        <w:t>-</w:t>
      </w:r>
      <w:r w:rsidRPr="00414DEC">
        <w:rPr>
          <w:sz w:val="28"/>
          <w:szCs w:val="28"/>
        </w:rPr>
        <w:t xml:space="preserve">технической документации </w:t>
      </w:r>
      <w:r w:rsidRPr="00414DEC">
        <w:rPr>
          <w:sz w:val="28"/>
          <w:szCs w:val="28"/>
        </w:rPr>
        <w:br/>
        <w:t>(далее – НТД), подтверждающую качество производимого строительного ресурса, требования по безопасности и условия эксплуатации</w:t>
      </w:r>
      <w:r w:rsidR="00E161B8">
        <w:rPr>
          <w:sz w:val="28"/>
          <w:szCs w:val="28"/>
        </w:rPr>
        <w:t>;</w:t>
      </w:r>
    </w:p>
    <w:p w:rsidR="00460384" w:rsidRPr="00414DEC" w:rsidRDefault="00460384" w:rsidP="00460384">
      <w:pPr>
        <w:pStyle w:val="af8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иную информацию, имеющую отношение, по мнению производителя (импортера), к строительному ресурсу.</w:t>
      </w:r>
    </w:p>
    <w:p w:rsidR="00460384" w:rsidRPr="00414DEC" w:rsidRDefault="00460384" w:rsidP="00460384">
      <w:pPr>
        <w:pStyle w:val="af8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Технические условия, отраслевые стандарты и стандарты организаций, регулируемые Федеральным законом от 29</w:t>
      </w:r>
      <w:r w:rsidR="00F345A7">
        <w:rPr>
          <w:sz w:val="28"/>
          <w:szCs w:val="28"/>
        </w:rPr>
        <w:t xml:space="preserve"> июня </w:t>
      </w:r>
      <w:r w:rsidRPr="00414DEC">
        <w:rPr>
          <w:sz w:val="28"/>
          <w:szCs w:val="28"/>
        </w:rPr>
        <w:t>2015</w:t>
      </w:r>
      <w:r w:rsidR="00F345A7">
        <w:rPr>
          <w:sz w:val="28"/>
          <w:szCs w:val="28"/>
        </w:rPr>
        <w:t xml:space="preserve"> г.</w:t>
      </w:r>
      <w:r w:rsidRPr="00414DEC">
        <w:rPr>
          <w:sz w:val="28"/>
          <w:szCs w:val="28"/>
        </w:rPr>
        <w:t xml:space="preserve"> </w:t>
      </w:r>
      <w:r w:rsidR="00C30647">
        <w:rPr>
          <w:sz w:val="28"/>
          <w:szCs w:val="28"/>
        </w:rPr>
        <w:br/>
        <w:t xml:space="preserve">№ 162-ФЗ </w:t>
      </w:r>
      <w:r w:rsidRPr="00414DEC">
        <w:rPr>
          <w:sz w:val="28"/>
          <w:szCs w:val="28"/>
        </w:rPr>
        <w:t>«О стандартизации в Российской Федерации».</w:t>
      </w:r>
    </w:p>
    <w:p w:rsidR="00460384" w:rsidRPr="00414DEC" w:rsidRDefault="00460384" w:rsidP="00460384">
      <w:pPr>
        <w:pStyle w:val="af8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Документы о сертификации (копии сертификатов соответствия, гигиенических, пожарных и др. сертификатов) строительного ресурса.</w:t>
      </w:r>
    </w:p>
    <w:p w:rsidR="00460384" w:rsidRPr="00414DEC" w:rsidRDefault="00460384" w:rsidP="00460384">
      <w:pPr>
        <w:pStyle w:val="af8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Технические руководства (инструкции) по эксплуатации строительного ресурса, чертежи конструктивных решений с использованием строительного ресурса, описание технологии применения (монтаж</w:t>
      </w:r>
      <w:r w:rsidR="00E161B8">
        <w:rPr>
          <w:sz w:val="28"/>
          <w:szCs w:val="28"/>
        </w:rPr>
        <w:t>а</w:t>
      </w:r>
      <w:r w:rsidRPr="00414DEC">
        <w:rPr>
          <w:sz w:val="28"/>
          <w:szCs w:val="28"/>
        </w:rPr>
        <w:t xml:space="preserve"> и т.п.) строительного ресурса, технологическая карта</w:t>
      </w:r>
      <w:r w:rsidR="006A64D0">
        <w:rPr>
          <w:sz w:val="28"/>
          <w:szCs w:val="28"/>
        </w:rPr>
        <w:t>.</w:t>
      </w:r>
    </w:p>
    <w:p w:rsidR="00460384" w:rsidRPr="00414DEC" w:rsidRDefault="00460384" w:rsidP="00460384">
      <w:pPr>
        <w:pStyle w:val="af8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Информация, представленная по форме, указанной в приложении 1.1</w:t>
      </w:r>
      <w:r w:rsidR="00E161B8">
        <w:rPr>
          <w:sz w:val="28"/>
          <w:szCs w:val="28"/>
        </w:rPr>
        <w:t xml:space="preserve"> к настоящему Перечню</w:t>
      </w:r>
      <w:r w:rsidRPr="00414DEC">
        <w:rPr>
          <w:sz w:val="28"/>
          <w:szCs w:val="28"/>
        </w:rPr>
        <w:t xml:space="preserve">, и содержащая </w:t>
      </w:r>
      <w:r w:rsidR="00C640F8">
        <w:rPr>
          <w:sz w:val="28"/>
          <w:szCs w:val="28"/>
        </w:rPr>
        <w:t>следующие данные</w:t>
      </w:r>
      <w:r w:rsidRPr="00414DEC">
        <w:rPr>
          <w:sz w:val="28"/>
          <w:szCs w:val="28"/>
        </w:rPr>
        <w:t xml:space="preserve">: 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код (9 знаков) и наименование Общероссийского</w:t>
      </w:r>
      <w:r w:rsidRPr="00414DEC">
        <w:rPr>
          <w:rFonts w:eastAsia="Times New Roman"/>
          <w:sz w:val="28"/>
          <w:szCs w:val="28"/>
        </w:rPr>
        <w:t xml:space="preserve"> классификатора продукции по видам экономической деятельности ОК 034-2014 (КПЕС 2008) </w:t>
      </w:r>
      <w:r w:rsidRPr="00414DEC">
        <w:rPr>
          <w:rFonts w:eastAsia="Times New Roman"/>
          <w:sz w:val="28"/>
          <w:szCs w:val="28"/>
        </w:rPr>
        <w:br/>
        <w:t xml:space="preserve">(далее – ОКПД2), соответствующие виду экономической деятельности </w:t>
      </w:r>
      <w:r w:rsidRPr="00414DEC">
        <w:rPr>
          <w:rFonts w:eastAsia="Times New Roman"/>
          <w:sz w:val="28"/>
          <w:szCs w:val="28"/>
        </w:rPr>
        <w:br/>
        <w:t xml:space="preserve">по производству </w:t>
      </w:r>
      <w:r w:rsidRPr="00414DEC">
        <w:rPr>
          <w:sz w:val="28"/>
          <w:szCs w:val="28"/>
        </w:rPr>
        <w:t>строительного ресурса</w:t>
      </w:r>
      <w:r w:rsidRPr="00414DEC">
        <w:rPr>
          <w:rFonts w:eastAsia="Times New Roman"/>
          <w:sz w:val="28"/>
          <w:szCs w:val="28"/>
        </w:rPr>
        <w:t>;</w:t>
      </w:r>
      <w:r w:rsidR="00E717D4">
        <w:rPr>
          <w:rFonts w:eastAsia="Times New Roman"/>
          <w:sz w:val="28"/>
          <w:szCs w:val="28"/>
        </w:rPr>
        <w:t xml:space="preserve"> 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 xml:space="preserve">предполагаемое место строительного ресурса в номенклатуре </w:t>
      </w:r>
      <w:r w:rsidR="00B31D98" w:rsidRPr="00414DEC">
        <w:rPr>
          <w:sz w:val="28"/>
          <w:szCs w:val="28"/>
        </w:rPr>
        <w:t>КСР по </w:t>
      </w:r>
      <w:r w:rsidRPr="00414DEC">
        <w:rPr>
          <w:sz w:val="28"/>
          <w:szCs w:val="28"/>
        </w:rPr>
        <w:t xml:space="preserve">классификации, представленной в приложении к приказу </w:t>
      </w:r>
      <w:r w:rsidR="00EC0A44" w:rsidRPr="00975F68">
        <w:rPr>
          <w:color w:val="000000"/>
          <w:sz w:val="28"/>
          <w:szCs w:val="28"/>
          <w:lang w:eastAsia="en-US"/>
        </w:rPr>
        <w:t>Министерств</w:t>
      </w:r>
      <w:r w:rsidR="00EC0A44">
        <w:rPr>
          <w:color w:val="000000"/>
          <w:sz w:val="28"/>
          <w:szCs w:val="28"/>
          <w:lang w:eastAsia="en-US"/>
        </w:rPr>
        <w:t>а</w:t>
      </w:r>
      <w:r w:rsidR="00EC0A44" w:rsidRPr="00975F68">
        <w:rPr>
          <w:color w:val="000000"/>
          <w:sz w:val="28"/>
          <w:szCs w:val="28"/>
          <w:lang w:eastAsia="en-US"/>
        </w:rPr>
        <w:t xml:space="preserve"> строительства и жилищно-коммунального хозяйства Росси</w:t>
      </w:r>
      <w:r w:rsidR="00EC0A44">
        <w:rPr>
          <w:color w:val="000000"/>
          <w:sz w:val="28"/>
          <w:szCs w:val="28"/>
          <w:lang w:eastAsia="en-US"/>
        </w:rPr>
        <w:t xml:space="preserve">йской Федерации </w:t>
      </w:r>
      <w:r w:rsidR="00C30647">
        <w:rPr>
          <w:color w:val="000000"/>
          <w:sz w:val="28"/>
          <w:szCs w:val="28"/>
          <w:lang w:eastAsia="en-US"/>
        </w:rPr>
        <w:br/>
      </w:r>
      <w:r w:rsidR="00C30647">
        <w:rPr>
          <w:sz w:val="28"/>
          <w:szCs w:val="28"/>
        </w:rPr>
        <w:t>от 02 марта</w:t>
      </w:r>
      <w:r w:rsidR="00C30647" w:rsidRPr="00414DEC">
        <w:rPr>
          <w:sz w:val="28"/>
          <w:szCs w:val="28"/>
        </w:rPr>
        <w:t xml:space="preserve"> </w:t>
      </w:r>
      <w:r w:rsidRPr="00414DEC">
        <w:rPr>
          <w:sz w:val="28"/>
          <w:szCs w:val="28"/>
        </w:rPr>
        <w:t>2017</w:t>
      </w:r>
      <w:r w:rsidR="00C30647">
        <w:rPr>
          <w:sz w:val="28"/>
          <w:szCs w:val="28"/>
        </w:rPr>
        <w:t xml:space="preserve"> г.</w:t>
      </w:r>
      <w:r w:rsidRPr="00414DEC">
        <w:rPr>
          <w:sz w:val="28"/>
          <w:szCs w:val="28"/>
        </w:rPr>
        <w:t xml:space="preserve"> № 597/пр «О формировании классификатора строительного ресурса»</w:t>
      </w:r>
      <w:r w:rsidR="00C30647">
        <w:rPr>
          <w:sz w:val="28"/>
          <w:szCs w:val="28"/>
        </w:rPr>
        <w:t xml:space="preserve"> (Собрание законодательства Российской Федерации 2017, № 6</w:t>
      </w:r>
      <w:r w:rsidRPr="00414DEC">
        <w:rPr>
          <w:sz w:val="28"/>
          <w:szCs w:val="28"/>
        </w:rPr>
        <w:t>;</w:t>
      </w:r>
      <w:r w:rsidR="00C30647">
        <w:rPr>
          <w:sz w:val="28"/>
          <w:szCs w:val="28"/>
        </w:rPr>
        <w:t xml:space="preserve"> 2020, №177/пр);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наименование строительного ресурса, включающ</w:t>
      </w:r>
      <w:r w:rsidR="00883B0F">
        <w:rPr>
          <w:sz w:val="28"/>
          <w:szCs w:val="28"/>
        </w:rPr>
        <w:t>ее</w:t>
      </w:r>
      <w:r w:rsidRPr="00414DEC">
        <w:rPr>
          <w:sz w:val="28"/>
          <w:szCs w:val="28"/>
        </w:rPr>
        <w:t xml:space="preserve"> необходимые </w:t>
      </w:r>
      <w:r w:rsidRPr="00414DEC">
        <w:rPr>
          <w:sz w:val="28"/>
          <w:szCs w:val="28"/>
        </w:rPr>
        <w:br/>
        <w:t xml:space="preserve">и достаточные потребительские свойства и иные характеристики строительного </w:t>
      </w:r>
      <w:r w:rsidRPr="00414DEC">
        <w:rPr>
          <w:sz w:val="28"/>
          <w:szCs w:val="28"/>
        </w:rPr>
        <w:lastRenderedPageBreak/>
        <w:t xml:space="preserve">ресурса, в том числе функциональные, технические, качественные </w:t>
      </w:r>
      <w:r w:rsidRPr="00414DEC">
        <w:rPr>
          <w:sz w:val="28"/>
          <w:szCs w:val="28"/>
        </w:rPr>
        <w:br/>
        <w:t>и эксплуатационные характеристики (при необходимости), для однозначной идентификации строительного ресурса, при условии исключения из структуры наименования характеристик, указывающих на конкретного производителя (наименование фирмы-изготовителя, марки, выпускаемой конкретным производителем, технических характеристик, не предусмотренных действующей НТД);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единица измерения строительного ресурса;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 xml:space="preserve">тип, наименование и реквизиты НТД, </w:t>
      </w:r>
      <w:r w:rsidR="00C640F8">
        <w:rPr>
          <w:sz w:val="28"/>
          <w:szCs w:val="28"/>
        </w:rPr>
        <w:t xml:space="preserve">в которых установлены требования к </w:t>
      </w:r>
      <w:r w:rsidR="00C640F8" w:rsidRPr="00414DEC">
        <w:rPr>
          <w:sz w:val="28"/>
          <w:szCs w:val="28"/>
        </w:rPr>
        <w:t>соответствующ</w:t>
      </w:r>
      <w:r w:rsidR="00C640F8">
        <w:rPr>
          <w:sz w:val="28"/>
          <w:szCs w:val="28"/>
        </w:rPr>
        <w:t>ему</w:t>
      </w:r>
      <w:r w:rsidR="00C640F8" w:rsidRPr="00414DEC">
        <w:rPr>
          <w:sz w:val="28"/>
          <w:szCs w:val="28"/>
        </w:rPr>
        <w:t xml:space="preserve"> </w:t>
      </w:r>
      <w:r w:rsidRPr="00414DEC">
        <w:rPr>
          <w:sz w:val="28"/>
          <w:szCs w:val="28"/>
        </w:rPr>
        <w:t>строительному ресурсу</w:t>
      </w:r>
      <w:r w:rsidR="006A64D0">
        <w:rPr>
          <w:sz w:val="28"/>
          <w:szCs w:val="28"/>
        </w:rPr>
        <w:t>;</w:t>
      </w:r>
    </w:p>
    <w:p w:rsidR="00460384" w:rsidRPr="00414DEC" w:rsidRDefault="00460384" w:rsidP="00633508">
      <w:pPr>
        <w:pStyle w:val="af8"/>
        <w:numPr>
          <w:ilvl w:val="0"/>
          <w:numId w:val="22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технические параметры и/или характеристики строительного ресурса, указанные по степени убывания значимости технического параметр</w:t>
      </w:r>
      <w:r w:rsidR="00277795">
        <w:rPr>
          <w:sz w:val="28"/>
          <w:szCs w:val="28"/>
        </w:rPr>
        <w:t>а</w:t>
      </w:r>
      <w:r w:rsidRPr="00414DEC">
        <w:rPr>
          <w:sz w:val="28"/>
          <w:szCs w:val="28"/>
        </w:rPr>
        <w:t xml:space="preserve"> </w:t>
      </w:r>
      <w:r w:rsidRPr="00414DEC">
        <w:rPr>
          <w:sz w:val="28"/>
          <w:szCs w:val="28"/>
        </w:rPr>
        <w:br/>
        <w:t>и/или характеристики для однозначной идентификации строительного ресурса производителем (импортером);</w:t>
      </w:r>
    </w:p>
    <w:p w:rsidR="00460384" w:rsidRPr="00414DEC" w:rsidRDefault="00460384" w:rsidP="00633508">
      <w:pPr>
        <w:pStyle w:val="af8"/>
        <w:numPr>
          <w:ilvl w:val="0"/>
          <w:numId w:val="22"/>
        </w:numPr>
        <w:tabs>
          <w:tab w:val="left" w:pos="1134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марка, модель или модификация строительного ресурса;</w:t>
      </w:r>
    </w:p>
    <w:p w:rsidR="00460384" w:rsidRPr="00414DEC" w:rsidRDefault="00460384" w:rsidP="00633508">
      <w:pPr>
        <w:pStyle w:val="af8"/>
        <w:numPr>
          <w:ilvl w:val="0"/>
          <w:numId w:val="22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название, правовая форма, ИНН, адрес, телефон и электронная почта производителя (импортера) строительного ресурса;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 xml:space="preserve">масса нетто и масса брутто строительного ресурса, указанные </w:t>
      </w:r>
      <w:r w:rsidRPr="00414DEC">
        <w:rPr>
          <w:sz w:val="28"/>
          <w:szCs w:val="28"/>
        </w:rPr>
        <w:br/>
        <w:t>за единицу измерения;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 xml:space="preserve">виды перевозки строительного ресурса (указываются возможные </w:t>
      </w:r>
      <w:r w:rsidRPr="00414DEC">
        <w:rPr>
          <w:sz w:val="28"/>
          <w:szCs w:val="28"/>
        </w:rPr>
        <w:br/>
        <w:t>и рекомендуемые виды перевозки);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 xml:space="preserve">класс груза строительного ресурса, определяемый в соответствии </w:t>
      </w:r>
      <w:r w:rsidRPr="00414DEC">
        <w:rPr>
          <w:sz w:val="28"/>
          <w:szCs w:val="28"/>
        </w:rPr>
        <w:br/>
        <w:t xml:space="preserve">с приложением к приказу </w:t>
      </w:r>
      <w:r w:rsidR="00EC0A44" w:rsidRPr="00975F68">
        <w:rPr>
          <w:color w:val="000000"/>
          <w:sz w:val="28"/>
          <w:szCs w:val="28"/>
          <w:lang w:eastAsia="en-US"/>
        </w:rPr>
        <w:t>Министерств</w:t>
      </w:r>
      <w:r w:rsidR="00EC0A44">
        <w:rPr>
          <w:color w:val="000000"/>
          <w:sz w:val="28"/>
          <w:szCs w:val="28"/>
          <w:lang w:eastAsia="en-US"/>
        </w:rPr>
        <w:t>а</w:t>
      </w:r>
      <w:r w:rsidR="00EC0A44" w:rsidRPr="00975F68">
        <w:rPr>
          <w:color w:val="000000"/>
          <w:sz w:val="28"/>
          <w:szCs w:val="28"/>
          <w:lang w:eastAsia="en-US"/>
        </w:rPr>
        <w:t xml:space="preserve"> строительства и жилищно-коммунального хозяйства Росси</w:t>
      </w:r>
      <w:r w:rsidR="00EC0A44">
        <w:rPr>
          <w:color w:val="000000"/>
          <w:sz w:val="28"/>
          <w:szCs w:val="28"/>
          <w:lang w:eastAsia="en-US"/>
        </w:rPr>
        <w:t xml:space="preserve">йской Федерации </w:t>
      </w:r>
      <w:r w:rsidRPr="00414DEC">
        <w:rPr>
          <w:sz w:val="28"/>
          <w:szCs w:val="28"/>
        </w:rPr>
        <w:t>от 20</w:t>
      </w:r>
      <w:r w:rsidR="00C30647">
        <w:rPr>
          <w:sz w:val="28"/>
          <w:szCs w:val="28"/>
        </w:rPr>
        <w:t xml:space="preserve"> декабря </w:t>
      </w:r>
      <w:r w:rsidRPr="00414DEC">
        <w:rPr>
          <w:sz w:val="28"/>
          <w:szCs w:val="28"/>
        </w:rPr>
        <w:t xml:space="preserve">2016 </w:t>
      </w:r>
      <w:r w:rsidR="00C30647">
        <w:rPr>
          <w:sz w:val="28"/>
          <w:szCs w:val="28"/>
        </w:rPr>
        <w:t xml:space="preserve">г. </w:t>
      </w:r>
      <w:r w:rsidR="00C30647">
        <w:rPr>
          <w:sz w:val="28"/>
          <w:szCs w:val="28"/>
        </w:rPr>
        <w:br/>
        <w:t xml:space="preserve">№ 1001/пр </w:t>
      </w:r>
      <w:r w:rsidRPr="00414DEC">
        <w:rPr>
          <w:sz w:val="28"/>
          <w:szCs w:val="28"/>
        </w:rPr>
        <w:t xml:space="preserve">«Об утверждении Методики определения сметных цен </w:t>
      </w:r>
      <w:r w:rsidR="00C30647">
        <w:rPr>
          <w:sz w:val="28"/>
          <w:szCs w:val="28"/>
        </w:rPr>
        <w:br/>
      </w:r>
      <w:r w:rsidRPr="00414DEC">
        <w:rPr>
          <w:sz w:val="28"/>
          <w:szCs w:val="28"/>
        </w:rPr>
        <w:t>на материалы, изделия, конструкции, оборудование и цен услуг на перевозку грузов для строительства»;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 xml:space="preserve">наименование основного технического параметра </w:t>
      </w:r>
      <w:r w:rsidRPr="00414DEC">
        <w:rPr>
          <w:sz w:val="28"/>
          <w:szCs w:val="28"/>
        </w:rPr>
        <w:br/>
        <w:t>или характеристики строительного ресурса;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 xml:space="preserve">единица измерения основного технического параметра </w:t>
      </w:r>
      <w:r w:rsidRPr="00414DEC">
        <w:rPr>
          <w:sz w:val="28"/>
          <w:szCs w:val="28"/>
        </w:rPr>
        <w:br/>
        <w:t>или характеристики строительного ресурса;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значение основного технического параметра или характеристики строительного ресурса;</w:t>
      </w:r>
    </w:p>
    <w:p w:rsidR="00460384" w:rsidRPr="00414DEC" w:rsidRDefault="00460384" w:rsidP="00460384">
      <w:pPr>
        <w:pStyle w:val="af8"/>
        <w:numPr>
          <w:ilvl w:val="0"/>
          <w:numId w:val="22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отпускная цена</w:t>
      </w:r>
      <w:r w:rsidR="00E44ADF">
        <w:rPr>
          <w:sz w:val="28"/>
          <w:szCs w:val="28"/>
        </w:rPr>
        <w:t>,</w:t>
      </w:r>
      <w:r w:rsidR="006A64D0">
        <w:rPr>
          <w:sz w:val="28"/>
          <w:szCs w:val="28"/>
        </w:rPr>
        <w:t xml:space="preserve"> предлагаемая производителем</w:t>
      </w:r>
      <w:r w:rsidRPr="00414DEC">
        <w:rPr>
          <w:sz w:val="28"/>
          <w:szCs w:val="28"/>
        </w:rPr>
        <w:t>.</w:t>
      </w:r>
    </w:p>
    <w:p w:rsidR="00460384" w:rsidRPr="00414DEC" w:rsidRDefault="00460384" w:rsidP="00460384">
      <w:pPr>
        <w:pStyle w:val="af8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Обоснование стоимости строительного ресурса (прайс-лист, коммерческое предложение, счет фактура и т.п.).</w:t>
      </w:r>
    </w:p>
    <w:p w:rsidR="00E04A2F" w:rsidRPr="0029003D" w:rsidRDefault="00E44ADF" w:rsidP="0029003D">
      <w:pPr>
        <w:pageBreakBefore/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29003D">
        <w:rPr>
          <w:b/>
          <w:sz w:val="28"/>
          <w:szCs w:val="28"/>
        </w:rPr>
        <w:lastRenderedPageBreak/>
        <w:t xml:space="preserve">Перечень документации, необходимой для </w:t>
      </w:r>
      <w:r w:rsidR="000018E9" w:rsidRPr="0029003D">
        <w:rPr>
          <w:b/>
          <w:sz w:val="28"/>
          <w:szCs w:val="28"/>
        </w:rPr>
        <w:t xml:space="preserve">включения </w:t>
      </w:r>
      <w:r w:rsidRPr="0029003D">
        <w:rPr>
          <w:b/>
          <w:sz w:val="28"/>
          <w:szCs w:val="28"/>
        </w:rPr>
        <w:t>машин</w:t>
      </w:r>
      <w:r w:rsidR="0029003D">
        <w:rPr>
          <w:b/>
          <w:sz w:val="28"/>
          <w:szCs w:val="28"/>
        </w:rPr>
        <w:t xml:space="preserve"> </w:t>
      </w:r>
      <w:r w:rsidRPr="0029003D">
        <w:rPr>
          <w:b/>
          <w:sz w:val="28"/>
          <w:szCs w:val="28"/>
        </w:rPr>
        <w:t>и механизмов (далее – МиМ) в КСР.</w:t>
      </w:r>
    </w:p>
    <w:p w:rsidR="00E04A2F" w:rsidRDefault="00E04A2F" w:rsidP="00E04A2F">
      <w:pPr>
        <w:pStyle w:val="af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44ADF" w:rsidRPr="00B24009" w:rsidRDefault="00E44ADF" w:rsidP="00550ED9">
      <w:pPr>
        <w:pStyle w:val="af8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 xml:space="preserve">Заявка с сопроводительным письмом на включение МиМ в КСР. </w:t>
      </w:r>
    </w:p>
    <w:p w:rsidR="00E44ADF" w:rsidRPr="00B24009" w:rsidRDefault="00E44ADF" w:rsidP="00550ED9">
      <w:pPr>
        <w:pStyle w:val="af8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Пояснительная записка, включающая полное описание МиМ, в том числе:</w:t>
      </w:r>
    </w:p>
    <w:p w:rsidR="00E44ADF" w:rsidRPr="00B24009" w:rsidRDefault="00E44ADF" w:rsidP="00550ED9">
      <w:pPr>
        <w:pStyle w:val="af8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 xml:space="preserve">обоснование необходимости и целесообразности внесения МиМ </w:t>
      </w:r>
      <w:r w:rsidR="00C30647">
        <w:rPr>
          <w:sz w:val="28"/>
          <w:szCs w:val="28"/>
        </w:rPr>
        <w:br/>
      </w:r>
      <w:r w:rsidRPr="00B24009">
        <w:rPr>
          <w:sz w:val="28"/>
          <w:szCs w:val="28"/>
        </w:rPr>
        <w:t>в КСР;</w:t>
      </w:r>
    </w:p>
    <w:p w:rsidR="00E44ADF" w:rsidRPr="00B24009" w:rsidRDefault="00E44ADF" w:rsidP="00550ED9">
      <w:pPr>
        <w:pStyle w:val="af8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описание области (-ей) применения МиМ;</w:t>
      </w:r>
    </w:p>
    <w:p w:rsidR="00E44ADF" w:rsidRPr="00B24009" w:rsidRDefault="00E44ADF" w:rsidP="00550ED9">
      <w:pPr>
        <w:pStyle w:val="af8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описание объекта (-ов) использования МиМ;</w:t>
      </w:r>
    </w:p>
    <w:p w:rsidR="00E44ADF" w:rsidRPr="00B24009" w:rsidRDefault="00E44ADF" w:rsidP="00550ED9">
      <w:pPr>
        <w:pStyle w:val="af8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описание основных технических характеристик МиМ;</w:t>
      </w:r>
    </w:p>
    <w:p w:rsidR="00E44ADF" w:rsidRPr="00B24009" w:rsidRDefault="00E44ADF" w:rsidP="00550ED9">
      <w:pPr>
        <w:pStyle w:val="af8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информацию о НТД, подтверждающую качество производимых МиМ, требования по безопасности и условия эксплуатации;</w:t>
      </w:r>
    </w:p>
    <w:p w:rsidR="00E44ADF" w:rsidRPr="00B24009" w:rsidRDefault="00E44ADF" w:rsidP="00550ED9">
      <w:pPr>
        <w:pStyle w:val="af8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иную информацию, имеющую отношение, по мнению производителя (импортера), к МиМ.</w:t>
      </w:r>
    </w:p>
    <w:p w:rsidR="00E44ADF" w:rsidRPr="00B24009" w:rsidRDefault="00E44ADF" w:rsidP="00550ED9">
      <w:pPr>
        <w:pStyle w:val="af8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 xml:space="preserve">Комплектовочная ведомость с перечислением основных узлов </w:t>
      </w:r>
      <w:r w:rsidRPr="00B24009">
        <w:rPr>
          <w:sz w:val="28"/>
          <w:szCs w:val="28"/>
        </w:rPr>
        <w:br/>
        <w:t>и агрегатов, составляющих МиМ.</w:t>
      </w:r>
    </w:p>
    <w:p w:rsidR="00E44ADF" w:rsidRPr="00B24009" w:rsidRDefault="00E44ADF" w:rsidP="00550ED9">
      <w:pPr>
        <w:pStyle w:val="af8"/>
        <w:numPr>
          <w:ilvl w:val="0"/>
          <w:numId w:val="2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Технические условия, отраслевые стандарты и стандарты организаций, регулируемые Федеральным законом от 29</w:t>
      </w:r>
      <w:r w:rsidR="00C30647">
        <w:rPr>
          <w:sz w:val="28"/>
          <w:szCs w:val="28"/>
        </w:rPr>
        <w:t xml:space="preserve"> июня </w:t>
      </w:r>
      <w:r w:rsidRPr="00B24009">
        <w:rPr>
          <w:sz w:val="28"/>
          <w:szCs w:val="28"/>
        </w:rPr>
        <w:t xml:space="preserve">2015 </w:t>
      </w:r>
      <w:r w:rsidR="00C30647">
        <w:rPr>
          <w:sz w:val="28"/>
          <w:szCs w:val="28"/>
        </w:rPr>
        <w:t xml:space="preserve">г. </w:t>
      </w:r>
      <w:r w:rsidR="00C30647">
        <w:rPr>
          <w:sz w:val="28"/>
          <w:szCs w:val="28"/>
        </w:rPr>
        <w:br/>
        <w:t xml:space="preserve">№ 162-ФЗ </w:t>
      </w:r>
      <w:r w:rsidRPr="00B24009">
        <w:rPr>
          <w:sz w:val="28"/>
          <w:szCs w:val="28"/>
        </w:rPr>
        <w:t>«О стандартизации в Российской Федерации»</w:t>
      </w:r>
      <w:r w:rsidR="00C30647">
        <w:rPr>
          <w:sz w:val="28"/>
          <w:szCs w:val="28"/>
        </w:rPr>
        <w:t xml:space="preserve"> (Собрание законодательства Российской Федерации 2015, № 21, ст. 3953; 2016, № 27, </w:t>
      </w:r>
      <w:r w:rsidR="00C30647">
        <w:rPr>
          <w:sz w:val="28"/>
          <w:szCs w:val="28"/>
        </w:rPr>
        <w:br/>
        <w:t>ст. 4229)</w:t>
      </w:r>
      <w:r w:rsidRPr="00B24009">
        <w:rPr>
          <w:sz w:val="28"/>
          <w:szCs w:val="28"/>
        </w:rPr>
        <w:t>.</w:t>
      </w:r>
    </w:p>
    <w:p w:rsidR="00E44ADF" w:rsidRPr="00B24009" w:rsidRDefault="00E44ADF" w:rsidP="00550ED9">
      <w:pPr>
        <w:pStyle w:val="af8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Документы о сертификации (копии сертификатов соответствия, гигиенических, пожарных и др. сертификатов) МиМ.</w:t>
      </w:r>
    </w:p>
    <w:p w:rsidR="00E44ADF" w:rsidRPr="00B24009" w:rsidRDefault="00E44ADF" w:rsidP="00550ED9">
      <w:pPr>
        <w:pStyle w:val="af8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Технические руководства (инструкции) по эксплуатации МиМ, паспорта на МиМ, описание технологии применения (монтажа и т.п.) МиМ.</w:t>
      </w:r>
    </w:p>
    <w:p w:rsidR="00E44ADF" w:rsidRPr="00B24009" w:rsidRDefault="00E44ADF" w:rsidP="00550ED9">
      <w:pPr>
        <w:pStyle w:val="af8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 xml:space="preserve">Информация, передаваемая в формате опросного листа (приложение 1.3) с приложением соответствующих обосновывающих документов: </w:t>
      </w:r>
    </w:p>
    <w:p w:rsidR="00E44ADF" w:rsidRPr="00B24009" w:rsidRDefault="00E44ADF" w:rsidP="00550ED9">
      <w:pPr>
        <w:pStyle w:val="af8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код (9 знаков) и наименование Общероссийского</w:t>
      </w:r>
      <w:r w:rsidRPr="00B24009">
        <w:rPr>
          <w:rFonts w:eastAsia="Times New Roman"/>
          <w:sz w:val="28"/>
          <w:szCs w:val="28"/>
        </w:rPr>
        <w:t xml:space="preserve"> классификатора продукции по видам экономической деятельности ОК 034-2014 (КПЕС 2008) </w:t>
      </w:r>
      <w:r w:rsidRPr="00B24009">
        <w:rPr>
          <w:rFonts w:eastAsia="Times New Roman"/>
          <w:sz w:val="28"/>
          <w:szCs w:val="28"/>
        </w:rPr>
        <w:br/>
        <w:t xml:space="preserve">(далее – ОКПД2), соответствующие виду экономической деятельности </w:t>
      </w:r>
      <w:r w:rsidRPr="00B24009">
        <w:rPr>
          <w:rFonts w:eastAsia="Times New Roman"/>
          <w:sz w:val="28"/>
          <w:szCs w:val="28"/>
        </w:rPr>
        <w:br/>
        <w:t xml:space="preserve">по производству </w:t>
      </w:r>
      <w:r w:rsidRPr="00B24009">
        <w:rPr>
          <w:sz w:val="28"/>
          <w:szCs w:val="28"/>
        </w:rPr>
        <w:t>МиМ</w:t>
      </w:r>
      <w:r w:rsidRPr="00B24009">
        <w:rPr>
          <w:rFonts w:eastAsia="Times New Roman"/>
          <w:sz w:val="28"/>
          <w:szCs w:val="28"/>
        </w:rPr>
        <w:t>;</w:t>
      </w:r>
      <w:r w:rsidR="00AB7C13" w:rsidRPr="0029003D">
        <w:rPr>
          <w:rFonts w:eastAsia="Times New Roman"/>
          <w:sz w:val="28"/>
          <w:szCs w:val="28"/>
        </w:rPr>
        <w:t xml:space="preserve"> </w:t>
      </w:r>
    </w:p>
    <w:p w:rsidR="00E44ADF" w:rsidRPr="00B24009" w:rsidRDefault="00E44ADF" w:rsidP="00550ED9">
      <w:pPr>
        <w:pStyle w:val="af8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 xml:space="preserve">код КСР - предполагаемое место МиМ в номенклатуре КСР </w:t>
      </w:r>
      <w:r w:rsidR="00C30647">
        <w:rPr>
          <w:sz w:val="28"/>
          <w:szCs w:val="28"/>
        </w:rPr>
        <w:br/>
      </w:r>
      <w:r w:rsidRPr="00B24009">
        <w:rPr>
          <w:sz w:val="28"/>
          <w:szCs w:val="28"/>
        </w:rPr>
        <w:t xml:space="preserve">по классификации, представленной в приложении к приказу </w:t>
      </w:r>
      <w:r w:rsidRPr="00B24009">
        <w:rPr>
          <w:color w:val="000000"/>
          <w:sz w:val="28"/>
          <w:szCs w:val="28"/>
          <w:lang w:eastAsia="en-US"/>
        </w:rPr>
        <w:t xml:space="preserve">Министерства строительства и жилищно-коммунального хозяйства Российской Федерации </w:t>
      </w:r>
      <w:r w:rsidRPr="00B24009">
        <w:rPr>
          <w:sz w:val="28"/>
          <w:szCs w:val="28"/>
        </w:rPr>
        <w:t>от 02</w:t>
      </w:r>
      <w:r w:rsidR="00C30647">
        <w:rPr>
          <w:sz w:val="28"/>
          <w:szCs w:val="28"/>
        </w:rPr>
        <w:t xml:space="preserve"> марта </w:t>
      </w:r>
      <w:r w:rsidRPr="00B24009">
        <w:rPr>
          <w:sz w:val="28"/>
          <w:szCs w:val="28"/>
        </w:rPr>
        <w:t xml:space="preserve">2017 </w:t>
      </w:r>
      <w:r w:rsidR="00C30647">
        <w:rPr>
          <w:sz w:val="28"/>
          <w:szCs w:val="28"/>
        </w:rPr>
        <w:t xml:space="preserve">г. </w:t>
      </w:r>
      <w:r w:rsidRPr="00B24009">
        <w:rPr>
          <w:sz w:val="28"/>
          <w:szCs w:val="28"/>
        </w:rPr>
        <w:t>№ 597/пр «О формировании классификатора строительного ресурса»;</w:t>
      </w:r>
    </w:p>
    <w:p w:rsidR="00E44ADF" w:rsidRPr="00B24009" w:rsidRDefault="00E44ADF" w:rsidP="00550ED9">
      <w:pPr>
        <w:pStyle w:val="af8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наименование МиМ, включающее необходимые и достаточные потребительские свойства и иные характеристики МиМ, в том числе функциональные, технические, качественные и эксплуатационные характеристики (при необходимости), для однозначной идентификации МиМ, при условии исключения из структуры наименования характеристик, указывающих на конкретного производителя (наименование фирмы-изготовителя, марки, выпускаемой конкретным производителем, технических характеристик, не предусмотренных действующей НТД);</w:t>
      </w:r>
    </w:p>
    <w:p w:rsidR="00E44ADF" w:rsidRPr="00B24009" w:rsidRDefault="00E44ADF" w:rsidP="00B24009">
      <w:pPr>
        <w:pStyle w:val="af8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lastRenderedPageBreak/>
        <w:t xml:space="preserve">отпускная цена </w:t>
      </w:r>
      <w:r w:rsidR="009D3067" w:rsidRPr="0029003D">
        <w:rPr>
          <w:sz w:val="28"/>
          <w:szCs w:val="28"/>
        </w:rPr>
        <w:t xml:space="preserve">МиМ </w:t>
      </w:r>
      <w:r w:rsidRPr="0029003D">
        <w:rPr>
          <w:sz w:val="28"/>
          <w:szCs w:val="28"/>
        </w:rPr>
        <w:t>- по данным производителя либо поставщика. При этом, когда заявитель не является производителем либо поставщиком МиМ необходимо</w:t>
      </w:r>
      <w:r w:rsidRPr="00B24009">
        <w:rPr>
          <w:sz w:val="28"/>
          <w:szCs w:val="28"/>
        </w:rPr>
        <w:t xml:space="preserve"> представить информацию по дополнительному аналогу (указать наименование аналога, содержащее достаточно характеристик для идентификации машины (механизма), его производителя или поставщика, их контактную информацию в соответствии с требованиями подпункта «д»);</w:t>
      </w:r>
      <w:r w:rsidR="000C643E" w:rsidRPr="0029003D">
        <w:rPr>
          <w:sz w:val="28"/>
          <w:szCs w:val="28"/>
        </w:rPr>
        <w:t xml:space="preserve"> </w:t>
      </w:r>
      <w:r w:rsidRPr="00B24009">
        <w:rPr>
          <w:sz w:val="28"/>
          <w:szCs w:val="28"/>
        </w:rPr>
        <w:t>информация о производителе - название, правовая форма, ИНН, адрес, телефон и электронная почта производителя (импортера) МиМ;</w:t>
      </w:r>
    </w:p>
    <w:p w:rsidR="00E44ADF" w:rsidRPr="00B24009" w:rsidRDefault="00E44ADF" w:rsidP="00550ED9">
      <w:pPr>
        <w:pStyle w:val="af8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марка базы и рабочего органа;</w:t>
      </w:r>
    </w:p>
    <w:p w:rsidR="00E44ADF" w:rsidRPr="00B24009" w:rsidRDefault="00E44ADF" w:rsidP="0029003D">
      <w:pPr>
        <w:pStyle w:val="af8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марка двигателя (отвечающего за рабочий орган машины);</w:t>
      </w:r>
    </w:p>
    <w:p w:rsidR="00E44ADF" w:rsidRPr="00B24009" w:rsidRDefault="00E44ADF" w:rsidP="00550ED9">
      <w:pPr>
        <w:pStyle w:val="af8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 xml:space="preserve">мощность двигателя – для двигателей, отвечающих за рабочий орган машины. Для двигателей внутреннего сгорания указывается в л.с., </w:t>
      </w:r>
      <w:r w:rsidRPr="00B24009">
        <w:rPr>
          <w:sz w:val="28"/>
          <w:szCs w:val="28"/>
        </w:rPr>
        <w:br/>
        <w:t>для электродвигателей в кВт, при работе от сжатого воздуха в м3;</w:t>
      </w:r>
    </w:p>
    <w:p w:rsidR="00E44ADF" w:rsidRPr="00B24009" w:rsidRDefault="00E44ADF" w:rsidP="00550ED9">
      <w:pPr>
        <w:pStyle w:val="af8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расход энергоносителя – для двигателей внутреннего сгорания указывается в л.с., для электродвигателей в кВт/ч, при работе от сжатого воздуха в м3/ч;</w:t>
      </w:r>
    </w:p>
    <w:p w:rsidR="00E44ADF" w:rsidRPr="00B24009" w:rsidRDefault="00E44ADF" w:rsidP="00550ED9">
      <w:pPr>
        <w:pStyle w:val="af8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тип энергоносителя (дизельное топливо, бензин, электроэнергия, сжатый воздух, отсутствует);</w:t>
      </w:r>
    </w:p>
    <w:p w:rsidR="00E44ADF" w:rsidRPr="00B24009" w:rsidRDefault="00E44ADF" w:rsidP="00550ED9">
      <w:pPr>
        <w:pStyle w:val="af8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объем бака гидравлической системы – указывается в литрах;</w:t>
      </w:r>
    </w:p>
    <w:p w:rsidR="00E44ADF" w:rsidRPr="00B24009" w:rsidRDefault="00E44ADF" w:rsidP="00550ED9">
      <w:pPr>
        <w:pStyle w:val="af8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тарифный разряд машинистов – в соответствии с единым тарифно-квалификационным справочником либо профессиональным стандартом, если машину обслуживает более, чем один машинист, тогда в отдельных графах указываются разряды по каждому машинисту;</w:t>
      </w:r>
    </w:p>
    <w:p w:rsidR="00E44ADF" w:rsidRPr="00B24009" w:rsidRDefault="00E44ADF" w:rsidP="00550ED9">
      <w:pPr>
        <w:pStyle w:val="af8"/>
        <w:numPr>
          <w:ilvl w:val="0"/>
          <w:numId w:val="26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масса снаряженной МиМ в тоннах.</w:t>
      </w:r>
    </w:p>
    <w:p w:rsidR="00E44ADF" w:rsidRPr="0029003D" w:rsidRDefault="00E44ADF" w:rsidP="0029003D">
      <w:pPr>
        <w:tabs>
          <w:tab w:val="left" w:pos="36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460384" w:rsidRPr="00414DEC" w:rsidRDefault="00460384" w:rsidP="00340C3E">
      <w:pPr>
        <w:rPr>
          <w:sz w:val="28"/>
          <w:szCs w:val="28"/>
        </w:rPr>
      </w:pPr>
    </w:p>
    <w:p w:rsidR="00460384" w:rsidRPr="00414DEC" w:rsidRDefault="00460384" w:rsidP="00340C3E">
      <w:pPr>
        <w:rPr>
          <w:sz w:val="28"/>
          <w:szCs w:val="28"/>
        </w:rPr>
      </w:pPr>
    </w:p>
    <w:p w:rsidR="00460384" w:rsidRPr="00414DEC" w:rsidRDefault="00460384" w:rsidP="00340C3E">
      <w:pPr>
        <w:rPr>
          <w:sz w:val="28"/>
          <w:szCs w:val="28"/>
        </w:rPr>
      </w:pPr>
    </w:p>
    <w:p w:rsidR="00460384" w:rsidRPr="00414DEC" w:rsidRDefault="00460384" w:rsidP="00340C3E">
      <w:pPr>
        <w:rPr>
          <w:sz w:val="28"/>
          <w:szCs w:val="28"/>
        </w:rPr>
      </w:pPr>
    </w:p>
    <w:p w:rsidR="00460384" w:rsidRDefault="00460384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29003D" w:rsidRDefault="0029003D" w:rsidP="00340C3E">
      <w:pPr>
        <w:rPr>
          <w:sz w:val="28"/>
          <w:szCs w:val="28"/>
        </w:rPr>
      </w:pPr>
    </w:p>
    <w:p w:rsidR="0029003D" w:rsidRDefault="0029003D" w:rsidP="00340C3E">
      <w:pPr>
        <w:rPr>
          <w:sz w:val="28"/>
          <w:szCs w:val="28"/>
        </w:rPr>
      </w:pPr>
    </w:p>
    <w:p w:rsidR="0029003D" w:rsidRDefault="0029003D" w:rsidP="00340C3E">
      <w:pPr>
        <w:rPr>
          <w:sz w:val="28"/>
          <w:szCs w:val="28"/>
        </w:rPr>
      </w:pPr>
    </w:p>
    <w:p w:rsidR="00823F7A" w:rsidRPr="00030621" w:rsidRDefault="00823F7A" w:rsidP="00823F7A">
      <w:pPr>
        <w:tabs>
          <w:tab w:val="left" w:pos="993"/>
        </w:tabs>
        <w:jc w:val="center"/>
        <w:rPr>
          <w:b/>
          <w:sz w:val="28"/>
          <w:szCs w:val="28"/>
        </w:rPr>
      </w:pPr>
      <w:r w:rsidRPr="00030621">
        <w:rPr>
          <w:b/>
          <w:sz w:val="28"/>
          <w:szCs w:val="28"/>
        </w:rPr>
        <w:lastRenderedPageBreak/>
        <w:t xml:space="preserve">Перечень документации, необходимой для внесения </w:t>
      </w:r>
    </w:p>
    <w:p w:rsidR="00823F7A" w:rsidRPr="00C30647" w:rsidRDefault="00823F7A" w:rsidP="00C30647">
      <w:pPr>
        <w:tabs>
          <w:tab w:val="left" w:pos="993"/>
        </w:tabs>
        <w:jc w:val="center"/>
        <w:rPr>
          <w:b/>
          <w:sz w:val="28"/>
          <w:szCs w:val="28"/>
        </w:rPr>
      </w:pPr>
      <w:r w:rsidRPr="00030621">
        <w:rPr>
          <w:b/>
          <w:sz w:val="28"/>
          <w:szCs w:val="28"/>
        </w:rPr>
        <w:t>изменений в позиции КСР</w:t>
      </w:r>
    </w:p>
    <w:p w:rsidR="00823F7A" w:rsidRPr="00414DEC" w:rsidRDefault="00823F7A" w:rsidP="0029003D">
      <w:pPr>
        <w:pStyle w:val="af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 xml:space="preserve">Заявка с сопроводительным </w:t>
      </w:r>
      <w:r w:rsidRPr="006C612E">
        <w:rPr>
          <w:sz w:val="28"/>
          <w:szCs w:val="28"/>
        </w:rPr>
        <w:t>письмом на изменение позиции КСР</w:t>
      </w:r>
      <w:r w:rsidRPr="00414DEC">
        <w:rPr>
          <w:sz w:val="28"/>
          <w:szCs w:val="28"/>
        </w:rPr>
        <w:t xml:space="preserve">. </w:t>
      </w:r>
    </w:p>
    <w:p w:rsidR="00823F7A" w:rsidRPr="00414DEC" w:rsidRDefault="00823F7A" w:rsidP="0029003D">
      <w:pPr>
        <w:pStyle w:val="af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Пояснительная записка, включающая полное описание строительного ресурса, в том числе:</w:t>
      </w:r>
    </w:p>
    <w:p w:rsidR="00823F7A" w:rsidRPr="00414DEC" w:rsidRDefault="00823F7A" w:rsidP="0029003D">
      <w:pPr>
        <w:pStyle w:val="af8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 xml:space="preserve"> обоснование необходимости и целесообразности внесения </w:t>
      </w:r>
      <w:r>
        <w:rPr>
          <w:sz w:val="28"/>
          <w:szCs w:val="28"/>
        </w:rPr>
        <w:t>изменений в позицию</w:t>
      </w:r>
      <w:r w:rsidRPr="00414DEC">
        <w:rPr>
          <w:sz w:val="28"/>
          <w:szCs w:val="28"/>
        </w:rPr>
        <w:t xml:space="preserve"> КСР;</w:t>
      </w:r>
    </w:p>
    <w:p w:rsidR="00823F7A" w:rsidRPr="00414DEC" w:rsidRDefault="00823F7A" w:rsidP="0029003D">
      <w:pPr>
        <w:pStyle w:val="af8"/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Технические условия, отраслевые стандарты и стандарты организаций</w:t>
      </w:r>
      <w:r>
        <w:rPr>
          <w:sz w:val="28"/>
          <w:szCs w:val="28"/>
        </w:rPr>
        <w:t xml:space="preserve"> в последней редакции</w:t>
      </w:r>
      <w:r w:rsidRPr="00414DEC">
        <w:rPr>
          <w:sz w:val="28"/>
          <w:szCs w:val="28"/>
        </w:rPr>
        <w:t xml:space="preserve">, регулируемые Федеральным законом </w:t>
      </w:r>
      <w:r w:rsidR="00C30647">
        <w:rPr>
          <w:sz w:val="28"/>
          <w:szCs w:val="28"/>
        </w:rPr>
        <w:br/>
      </w:r>
      <w:r w:rsidRPr="00414DEC">
        <w:rPr>
          <w:sz w:val="28"/>
          <w:szCs w:val="28"/>
        </w:rPr>
        <w:t>от 29</w:t>
      </w:r>
      <w:r w:rsidR="00C30647">
        <w:rPr>
          <w:sz w:val="28"/>
          <w:szCs w:val="28"/>
        </w:rPr>
        <w:t xml:space="preserve"> июня </w:t>
      </w:r>
      <w:r w:rsidRPr="00414DEC">
        <w:rPr>
          <w:sz w:val="28"/>
          <w:szCs w:val="28"/>
        </w:rPr>
        <w:t>2015</w:t>
      </w:r>
      <w:r w:rsidR="00C30647">
        <w:rPr>
          <w:sz w:val="28"/>
          <w:szCs w:val="28"/>
        </w:rPr>
        <w:t xml:space="preserve"> г.</w:t>
      </w:r>
      <w:r w:rsidRPr="00414DEC">
        <w:rPr>
          <w:sz w:val="28"/>
          <w:szCs w:val="28"/>
        </w:rPr>
        <w:t xml:space="preserve"> № 162-ФЗ</w:t>
      </w:r>
      <w:r>
        <w:rPr>
          <w:sz w:val="28"/>
          <w:szCs w:val="28"/>
        </w:rPr>
        <w:t xml:space="preserve"> </w:t>
      </w:r>
      <w:r w:rsidRPr="00414DEC">
        <w:rPr>
          <w:sz w:val="28"/>
          <w:szCs w:val="28"/>
        </w:rPr>
        <w:t>«О стандартизации в Российской Федерации»</w:t>
      </w:r>
      <w:r w:rsidR="00C30647">
        <w:rPr>
          <w:sz w:val="28"/>
          <w:szCs w:val="28"/>
        </w:rPr>
        <w:t xml:space="preserve"> (Собрание законодательства Российской Федерации2015, № 21, ст. 3953; 2016, № 27, ст. 4229)</w:t>
      </w:r>
      <w:r w:rsidRPr="00414DEC">
        <w:rPr>
          <w:sz w:val="28"/>
          <w:szCs w:val="28"/>
        </w:rPr>
        <w:t>.</w:t>
      </w:r>
    </w:p>
    <w:p w:rsidR="00823F7A" w:rsidRPr="00414DEC" w:rsidRDefault="00823F7A" w:rsidP="0029003D">
      <w:pPr>
        <w:pStyle w:val="af8"/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Информация, представленная по ф</w:t>
      </w:r>
      <w:r>
        <w:rPr>
          <w:sz w:val="28"/>
          <w:szCs w:val="28"/>
        </w:rPr>
        <w:t>орме, указанной в приложении 1.4 к настоящему Перечню</w:t>
      </w:r>
      <w:r w:rsidRPr="00414DEC">
        <w:rPr>
          <w:sz w:val="28"/>
          <w:szCs w:val="28"/>
        </w:rPr>
        <w:t xml:space="preserve">, и содержащая </w:t>
      </w:r>
      <w:r>
        <w:rPr>
          <w:sz w:val="28"/>
          <w:szCs w:val="28"/>
        </w:rPr>
        <w:t>следующие данные</w:t>
      </w:r>
      <w:r w:rsidRPr="00414DEC">
        <w:rPr>
          <w:sz w:val="28"/>
          <w:szCs w:val="28"/>
        </w:rPr>
        <w:t xml:space="preserve">: </w:t>
      </w:r>
    </w:p>
    <w:p w:rsidR="00823F7A" w:rsidRPr="003D7088" w:rsidRDefault="00823F7A" w:rsidP="0029003D">
      <w:pPr>
        <w:pStyle w:val="af8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код (9 знаков) и наименование Общероссийского</w:t>
      </w:r>
      <w:r w:rsidRPr="00414DEC">
        <w:rPr>
          <w:rFonts w:eastAsia="Times New Roman"/>
          <w:sz w:val="28"/>
          <w:szCs w:val="28"/>
        </w:rPr>
        <w:t xml:space="preserve"> классификатора продукции по видам экономической деятельности ОК 034-2014 (КПЕС 2008) </w:t>
      </w:r>
      <w:r w:rsidRPr="00414DEC">
        <w:rPr>
          <w:rFonts w:eastAsia="Times New Roman"/>
          <w:sz w:val="28"/>
          <w:szCs w:val="28"/>
        </w:rPr>
        <w:br/>
        <w:t xml:space="preserve">(далее – </w:t>
      </w:r>
      <w:r w:rsidRPr="003D7088">
        <w:rPr>
          <w:rFonts w:eastAsia="Times New Roman"/>
          <w:sz w:val="28"/>
          <w:szCs w:val="28"/>
        </w:rPr>
        <w:t xml:space="preserve">ОКПД2), соответствующие виду экономической деятельности </w:t>
      </w:r>
      <w:r w:rsidRPr="003D7088">
        <w:rPr>
          <w:rFonts w:eastAsia="Times New Roman"/>
          <w:sz w:val="28"/>
          <w:szCs w:val="28"/>
        </w:rPr>
        <w:br/>
        <w:t xml:space="preserve">по производству </w:t>
      </w:r>
      <w:r w:rsidRPr="003D7088">
        <w:rPr>
          <w:sz w:val="28"/>
          <w:szCs w:val="28"/>
        </w:rPr>
        <w:t>строительного ресурса</w:t>
      </w:r>
      <w:r w:rsidRPr="003D7088">
        <w:rPr>
          <w:rFonts w:eastAsia="Times New Roman"/>
          <w:sz w:val="28"/>
          <w:szCs w:val="28"/>
        </w:rPr>
        <w:t>;</w:t>
      </w:r>
    </w:p>
    <w:p w:rsidR="00823F7A" w:rsidRPr="003D7088" w:rsidRDefault="00823F7A" w:rsidP="0029003D">
      <w:pPr>
        <w:pStyle w:val="af8"/>
        <w:numPr>
          <w:ilvl w:val="0"/>
          <w:numId w:val="33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3D7088">
        <w:rPr>
          <w:sz w:val="28"/>
          <w:szCs w:val="28"/>
        </w:rPr>
        <w:t xml:space="preserve">код позиции КСР; </w:t>
      </w:r>
    </w:p>
    <w:p w:rsidR="00823F7A" w:rsidRPr="00414DEC" w:rsidRDefault="00823F7A" w:rsidP="0029003D">
      <w:pPr>
        <w:pStyle w:val="af8"/>
        <w:numPr>
          <w:ilvl w:val="0"/>
          <w:numId w:val="33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3D7088">
        <w:rPr>
          <w:sz w:val="28"/>
          <w:szCs w:val="28"/>
        </w:rPr>
        <w:t>наименование позиции КСР или предлагаемая редакция наименования строительного</w:t>
      </w:r>
      <w:r w:rsidRPr="00414DEC">
        <w:rPr>
          <w:sz w:val="28"/>
          <w:szCs w:val="28"/>
        </w:rPr>
        <w:t xml:space="preserve"> ресурса, включающ</w:t>
      </w:r>
      <w:r>
        <w:rPr>
          <w:sz w:val="28"/>
          <w:szCs w:val="28"/>
        </w:rPr>
        <w:t>ее</w:t>
      </w:r>
      <w:r w:rsidRPr="00414DEC">
        <w:rPr>
          <w:sz w:val="28"/>
          <w:szCs w:val="28"/>
        </w:rPr>
        <w:t xml:space="preserve"> необходимые</w:t>
      </w:r>
      <w:r>
        <w:rPr>
          <w:sz w:val="28"/>
          <w:szCs w:val="28"/>
        </w:rPr>
        <w:t xml:space="preserve"> </w:t>
      </w:r>
      <w:r w:rsidR="00C30647">
        <w:rPr>
          <w:sz w:val="28"/>
          <w:szCs w:val="28"/>
        </w:rPr>
        <w:br/>
      </w:r>
      <w:r w:rsidRPr="00414DEC">
        <w:rPr>
          <w:sz w:val="28"/>
          <w:szCs w:val="28"/>
        </w:rPr>
        <w:t xml:space="preserve">и достаточные потребительские свойства и иные характеристики строительного ресурса, в том числе функциональные, технические, качественные </w:t>
      </w:r>
      <w:r w:rsidR="00C30647">
        <w:rPr>
          <w:sz w:val="28"/>
          <w:szCs w:val="28"/>
        </w:rPr>
        <w:br/>
      </w:r>
      <w:r w:rsidRPr="00414DEC">
        <w:rPr>
          <w:sz w:val="28"/>
          <w:szCs w:val="28"/>
        </w:rPr>
        <w:t>и эксплуатационные характеристики (при необходимости), для однозначной идентификации строительного ресурса, при условии исключения из структуры наименования характеристик, указывающих на конкретного производителя (наименование фирмы-изготовителя, марки, выпускаемой конкретным производителем, технических характеристик, не предусмотренных действующей НТД);</w:t>
      </w:r>
    </w:p>
    <w:p w:rsidR="00823F7A" w:rsidRPr="00414DEC" w:rsidRDefault="00823F7A" w:rsidP="0029003D">
      <w:pPr>
        <w:pStyle w:val="af8"/>
        <w:numPr>
          <w:ilvl w:val="0"/>
          <w:numId w:val="33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AF3C41">
        <w:rPr>
          <w:sz w:val="28"/>
          <w:szCs w:val="28"/>
        </w:rPr>
        <w:t>единица измерения позиции КСР</w:t>
      </w:r>
      <w:r>
        <w:rPr>
          <w:sz w:val="28"/>
          <w:szCs w:val="28"/>
        </w:rPr>
        <w:t xml:space="preserve"> или предлагаемое на изменение единица измерения</w:t>
      </w:r>
      <w:r w:rsidRPr="00414DEC">
        <w:rPr>
          <w:sz w:val="28"/>
          <w:szCs w:val="28"/>
        </w:rPr>
        <w:t>;</w:t>
      </w:r>
    </w:p>
    <w:p w:rsidR="00823F7A" w:rsidRPr="00414DEC" w:rsidRDefault="00823F7A" w:rsidP="0029003D">
      <w:pPr>
        <w:pStyle w:val="af8"/>
        <w:numPr>
          <w:ilvl w:val="0"/>
          <w:numId w:val="33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название, правовая форма, ИНН, адрес, телефон и электронная почта производителя (импортера) строительного ресурса;</w:t>
      </w:r>
    </w:p>
    <w:p w:rsidR="00823F7A" w:rsidRPr="00414DEC" w:rsidRDefault="00823F7A" w:rsidP="0029003D">
      <w:pPr>
        <w:pStyle w:val="af8"/>
        <w:numPr>
          <w:ilvl w:val="0"/>
          <w:numId w:val="33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отпускная цена</w:t>
      </w:r>
      <w:r w:rsidR="00B2400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предлагаемая производителем</w:t>
      </w:r>
      <w:r w:rsidRPr="00414D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3F7A" w:rsidRPr="00414DEC" w:rsidRDefault="00823F7A" w:rsidP="0029003D">
      <w:pPr>
        <w:pStyle w:val="af8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14DEC">
        <w:rPr>
          <w:sz w:val="28"/>
          <w:szCs w:val="28"/>
        </w:rPr>
        <w:t>Обоснование стоимости строительного ресурса (прайс-лист, коммерческое предложение, счет фактура и т.п.).</w:t>
      </w: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29003D" w:rsidRDefault="0029003D" w:rsidP="00340C3E">
      <w:pPr>
        <w:rPr>
          <w:sz w:val="28"/>
          <w:szCs w:val="28"/>
        </w:rPr>
      </w:pPr>
    </w:p>
    <w:p w:rsidR="0029003D" w:rsidRDefault="0029003D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823F7A" w:rsidRDefault="00823F7A" w:rsidP="00340C3E">
      <w:pPr>
        <w:rPr>
          <w:sz w:val="28"/>
          <w:szCs w:val="28"/>
        </w:rPr>
      </w:pPr>
    </w:p>
    <w:p w:rsidR="00C30647" w:rsidRDefault="00C30647" w:rsidP="00340C3E">
      <w:pPr>
        <w:rPr>
          <w:sz w:val="28"/>
          <w:szCs w:val="28"/>
        </w:rPr>
      </w:pPr>
    </w:p>
    <w:p w:rsidR="00C30647" w:rsidRDefault="00C30647" w:rsidP="00340C3E">
      <w:pPr>
        <w:rPr>
          <w:sz w:val="28"/>
          <w:szCs w:val="28"/>
        </w:rPr>
      </w:pPr>
    </w:p>
    <w:p w:rsidR="00823F7A" w:rsidRPr="00111C5F" w:rsidRDefault="00823F7A" w:rsidP="00823F7A">
      <w:pPr>
        <w:tabs>
          <w:tab w:val="left" w:pos="993"/>
        </w:tabs>
        <w:jc w:val="center"/>
        <w:rPr>
          <w:b/>
          <w:sz w:val="28"/>
          <w:szCs w:val="28"/>
        </w:rPr>
      </w:pPr>
      <w:r w:rsidRPr="00111C5F">
        <w:rPr>
          <w:b/>
          <w:sz w:val="28"/>
          <w:szCs w:val="28"/>
        </w:rPr>
        <w:lastRenderedPageBreak/>
        <w:t>Перечень документации, необходим</w:t>
      </w:r>
      <w:r w:rsidR="0029003D">
        <w:rPr>
          <w:b/>
          <w:sz w:val="28"/>
          <w:szCs w:val="28"/>
        </w:rPr>
        <w:t>ый</w:t>
      </w:r>
      <w:r w:rsidRPr="00111C5F">
        <w:rPr>
          <w:b/>
          <w:sz w:val="28"/>
          <w:szCs w:val="28"/>
        </w:rPr>
        <w:t xml:space="preserve"> для исключения позиций из КСР</w:t>
      </w:r>
    </w:p>
    <w:p w:rsidR="00823F7A" w:rsidRDefault="00823F7A" w:rsidP="0029003D">
      <w:pPr>
        <w:pStyle w:val="af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23F7A" w:rsidRPr="00AF3C41" w:rsidRDefault="00823F7A" w:rsidP="0029003D">
      <w:pPr>
        <w:pStyle w:val="af8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C41">
        <w:rPr>
          <w:sz w:val="28"/>
          <w:szCs w:val="28"/>
        </w:rPr>
        <w:t>Заявка с сопроводительным письмом на исключение позици</w:t>
      </w:r>
      <w:r>
        <w:rPr>
          <w:sz w:val="28"/>
          <w:szCs w:val="28"/>
        </w:rPr>
        <w:t>и</w:t>
      </w:r>
      <w:r w:rsidRPr="00AF3C41">
        <w:rPr>
          <w:sz w:val="28"/>
          <w:szCs w:val="28"/>
        </w:rPr>
        <w:t xml:space="preserve"> из КСР. </w:t>
      </w:r>
    </w:p>
    <w:p w:rsidR="00823F7A" w:rsidRPr="00AF3C41" w:rsidRDefault="00823F7A" w:rsidP="0029003D">
      <w:pPr>
        <w:pStyle w:val="af8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C41">
        <w:rPr>
          <w:sz w:val="28"/>
          <w:szCs w:val="28"/>
        </w:rPr>
        <w:t xml:space="preserve">Пояснительная записка с обоснованием необходимости </w:t>
      </w:r>
      <w:r w:rsidR="00C30647">
        <w:rPr>
          <w:sz w:val="28"/>
          <w:szCs w:val="28"/>
        </w:rPr>
        <w:br/>
      </w:r>
      <w:r w:rsidRPr="00AF3C41">
        <w:rPr>
          <w:sz w:val="28"/>
          <w:szCs w:val="28"/>
        </w:rPr>
        <w:t>и целесообразности исключения позици</w:t>
      </w:r>
      <w:r>
        <w:rPr>
          <w:sz w:val="28"/>
          <w:szCs w:val="28"/>
        </w:rPr>
        <w:t>и</w:t>
      </w:r>
      <w:r w:rsidRPr="00AF3C41">
        <w:rPr>
          <w:sz w:val="28"/>
          <w:szCs w:val="28"/>
        </w:rPr>
        <w:t xml:space="preserve"> из КСР.</w:t>
      </w:r>
    </w:p>
    <w:p w:rsidR="00823F7A" w:rsidRPr="00AF3C41" w:rsidRDefault="00823F7A" w:rsidP="0029003D">
      <w:pPr>
        <w:pStyle w:val="af8"/>
        <w:numPr>
          <w:ilvl w:val="0"/>
          <w:numId w:val="3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3C41">
        <w:rPr>
          <w:sz w:val="28"/>
          <w:szCs w:val="28"/>
        </w:rPr>
        <w:t xml:space="preserve">Технические условия, отраслевые стандарты и стандарты организаций в последней редакции, регулируемые Федеральным законом </w:t>
      </w:r>
      <w:r w:rsidR="00C30647">
        <w:rPr>
          <w:sz w:val="28"/>
          <w:szCs w:val="28"/>
        </w:rPr>
        <w:br/>
      </w:r>
      <w:r w:rsidRPr="00AF3C41">
        <w:rPr>
          <w:sz w:val="28"/>
          <w:szCs w:val="28"/>
        </w:rPr>
        <w:t>от 29</w:t>
      </w:r>
      <w:r w:rsidR="00C30647">
        <w:rPr>
          <w:sz w:val="28"/>
          <w:szCs w:val="28"/>
        </w:rPr>
        <w:t xml:space="preserve"> июня </w:t>
      </w:r>
      <w:r w:rsidRPr="00AF3C41">
        <w:rPr>
          <w:sz w:val="28"/>
          <w:szCs w:val="28"/>
        </w:rPr>
        <w:t xml:space="preserve">2015 </w:t>
      </w:r>
      <w:r w:rsidR="00C30647">
        <w:rPr>
          <w:sz w:val="28"/>
          <w:szCs w:val="28"/>
        </w:rPr>
        <w:t xml:space="preserve">г. </w:t>
      </w:r>
      <w:r w:rsidRPr="00AF3C41">
        <w:rPr>
          <w:sz w:val="28"/>
          <w:szCs w:val="28"/>
        </w:rPr>
        <w:t>№ 162-ФЗ «О стандартизации в Российской Федерации»</w:t>
      </w:r>
      <w:r w:rsidR="004A5811" w:rsidRPr="004A5811">
        <w:rPr>
          <w:sz w:val="28"/>
          <w:szCs w:val="28"/>
        </w:rPr>
        <w:t xml:space="preserve"> </w:t>
      </w:r>
      <w:r w:rsidR="004A5811">
        <w:rPr>
          <w:sz w:val="28"/>
          <w:szCs w:val="28"/>
        </w:rPr>
        <w:t>(Собрание законодательства Российской Федерации2015, № 21, ст. 3953; 2016, № 27, ст. 4229)</w:t>
      </w:r>
      <w:r w:rsidRPr="00AF3C41">
        <w:rPr>
          <w:sz w:val="28"/>
          <w:szCs w:val="28"/>
        </w:rPr>
        <w:t>.</w:t>
      </w:r>
    </w:p>
    <w:p w:rsidR="00823F7A" w:rsidRPr="00AF3C41" w:rsidRDefault="00823F7A" w:rsidP="0029003D">
      <w:pPr>
        <w:pStyle w:val="af8"/>
        <w:numPr>
          <w:ilvl w:val="0"/>
          <w:numId w:val="3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3C41">
        <w:rPr>
          <w:sz w:val="28"/>
          <w:szCs w:val="28"/>
        </w:rPr>
        <w:t>Информация, представленная по форме, указанной в приложении 1.</w:t>
      </w:r>
      <w:r>
        <w:rPr>
          <w:sz w:val="28"/>
          <w:szCs w:val="28"/>
        </w:rPr>
        <w:t>5</w:t>
      </w:r>
      <w:r w:rsidRPr="00AF3C41">
        <w:rPr>
          <w:sz w:val="28"/>
          <w:szCs w:val="28"/>
        </w:rPr>
        <w:t xml:space="preserve"> к настоящему Перечню, и содержащая следующие данные: </w:t>
      </w:r>
    </w:p>
    <w:p w:rsidR="00823F7A" w:rsidRPr="00AF3C41" w:rsidRDefault="00823F7A" w:rsidP="0029003D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3C41">
        <w:rPr>
          <w:sz w:val="28"/>
          <w:szCs w:val="28"/>
        </w:rPr>
        <w:t xml:space="preserve">код позиции КСР; </w:t>
      </w:r>
    </w:p>
    <w:p w:rsidR="00823F7A" w:rsidRPr="00AF3C41" w:rsidRDefault="00823F7A" w:rsidP="0029003D">
      <w:pPr>
        <w:pStyle w:val="af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C41">
        <w:rPr>
          <w:sz w:val="28"/>
          <w:szCs w:val="28"/>
        </w:rPr>
        <w:t>наименование позиции КСР</w:t>
      </w:r>
      <w:r>
        <w:rPr>
          <w:sz w:val="28"/>
          <w:szCs w:val="28"/>
        </w:rPr>
        <w:t>;</w:t>
      </w:r>
    </w:p>
    <w:p w:rsidR="00823F7A" w:rsidRPr="00AF3C41" w:rsidRDefault="00823F7A" w:rsidP="0029003D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ind w:left="-142" w:firstLine="851"/>
        <w:jc w:val="both"/>
        <w:rPr>
          <w:sz w:val="28"/>
          <w:szCs w:val="28"/>
        </w:rPr>
      </w:pPr>
      <w:r w:rsidRPr="00AF3C41">
        <w:rPr>
          <w:sz w:val="28"/>
          <w:szCs w:val="28"/>
        </w:rPr>
        <w:t>единица измерения позиции КСР;</w:t>
      </w:r>
    </w:p>
    <w:p w:rsidR="00823F7A" w:rsidRPr="00AF3C41" w:rsidRDefault="00823F7A" w:rsidP="0029003D">
      <w:pPr>
        <w:pStyle w:val="af8"/>
        <w:numPr>
          <w:ilvl w:val="0"/>
          <w:numId w:val="35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AF3C41">
        <w:rPr>
          <w:sz w:val="28"/>
          <w:szCs w:val="28"/>
        </w:rPr>
        <w:t>название, правовая форма, ИНН, адрес, телефон и электронная почта организации (юридического лица, индивидуального предпринимателя.</w:t>
      </w:r>
    </w:p>
    <w:p w:rsidR="00823F7A" w:rsidRDefault="00823F7A" w:rsidP="00823F7A">
      <w:pPr>
        <w:pStyle w:val="af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23F7A" w:rsidRPr="00414DEC" w:rsidRDefault="00823F7A" w:rsidP="00340C3E">
      <w:pPr>
        <w:rPr>
          <w:sz w:val="28"/>
          <w:szCs w:val="28"/>
        </w:rPr>
        <w:sectPr w:rsidR="00823F7A" w:rsidRPr="00414DEC" w:rsidSect="0029003D">
          <w:headerReference w:type="first" r:id="rId10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460384" w:rsidRPr="00414DEC" w:rsidRDefault="00B24009" w:rsidP="00E04A2F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  <w:r w:rsidR="00460384" w:rsidRPr="00414DEC">
        <w:rPr>
          <w:sz w:val="28"/>
          <w:szCs w:val="28"/>
        </w:rPr>
        <w:t xml:space="preserve"> для </w:t>
      </w:r>
      <w:r w:rsidR="00BF2B06">
        <w:rPr>
          <w:sz w:val="28"/>
          <w:szCs w:val="28"/>
        </w:rPr>
        <w:t>включения</w:t>
      </w:r>
      <w:r w:rsidR="00BF2B06" w:rsidRPr="00414DEC">
        <w:rPr>
          <w:sz w:val="28"/>
          <w:szCs w:val="28"/>
        </w:rPr>
        <w:t xml:space="preserve"> </w:t>
      </w:r>
      <w:r w:rsidR="00460384" w:rsidRPr="00414DEC">
        <w:rPr>
          <w:sz w:val="28"/>
          <w:szCs w:val="28"/>
        </w:rPr>
        <w:t>материалов, изделий, конструкций и оборудования</w:t>
      </w:r>
    </w:p>
    <w:p w:rsidR="00460384" w:rsidRPr="00414DEC" w:rsidRDefault="00460384" w:rsidP="00460384">
      <w:pPr>
        <w:jc w:val="right"/>
      </w:pPr>
    </w:p>
    <w:p w:rsidR="00460384" w:rsidRPr="00414DEC" w:rsidRDefault="00460384" w:rsidP="00460384">
      <w:pPr>
        <w:jc w:val="right"/>
      </w:pPr>
    </w:p>
    <w:p w:rsidR="00460384" w:rsidRDefault="00B2708E" w:rsidP="004603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2E1C22" wp14:editId="62FA3B30">
            <wp:extent cx="9247505" cy="3530600"/>
            <wp:effectExtent l="0" t="0" r="0" b="0"/>
            <wp:docPr id="3" name="Рисунок 3" descr="C:\Users\D.Shchusev\Desktop\ДИМА\КСР\Порядок ведения КСР\доб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hchusev\Desktop\ДИМА\КСР\Порядок ведения КСР\добавлени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84" w:rsidRDefault="00460384" w:rsidP="00460384">
      <w:pPr>
        <w:rPr>
          <w:sz w:val="28"/>
          <w:szCs w:val="28"/>
        </w:rPr>
      </w:pPr>
    </w:p>
    <w:p w:rsidR="00460384" w:rsidRPr="00580E62" w:rsidRDefault="00460384" w:rsidP="00340C3E">
      <w:pPr>
        <w:rPr>
          <w:b/>
          <w:color w:val="FF0000"/>
          <w:sz w:val="28"/>
          <w:szCs w:val="28"/>
        </w:rPr>
        <w:sectPr w:rsidR="00460384" w:rsidRPr="00580E62" w:rsidSect="0062140C">
          <w:headerReference w:type="first" r:id="rId12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2140C" w:rsidRDefault="0062140C" w:rsidP="00460384">
      <w:pPr>
        <w:jc w:val="right"/>
        <w:rPr>
          <w:sz w:val="28"/>
          <w:szCs w:val="28"/>
        </w:rPr>
      </w:pPr>
    </w:p>
    <w:p w:rsidR="0062140C" w:rsidRDefault="0062140C" w:rsidP="00460384">
      <w:pPr>
        <w:jc w:val="right"/>
        <w:rPr>
          <w:sz w:val="28"/>
          <w:szCs w:val="28"/>
        </w:rPr>
      </w:pPr>
    </w:p>
    <w:p w:rsidR="0062140C" w:rsidRDefault="003609D8" w:rsidP="004603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40C" w:rsidRDefault="0062140C" w:rsidP="00460384">
      <w:pPr>
        <w:jc w:val="right"/>
        <w:rPr>
          <w:sz w:val="28"/>
          <w:szCs w:val="28"/>
        </w:rPr>
      </w:pPr>
    </w:p>
    <w:p w:rsidR="00E44ADF" w:rsidRPr="00B24009" w:rsidRDefault="00E44ADF" w:rsidP="00E44ADF">
      <w:pPr>
        <w:jc w:val="center"/>
        <w:rPr>
          <w:sz w:val="28"/>
          <w:szCs w:val="28"/>
        </w:rPr>
      </w:pPr>
      <w:r w:rsidRPr="00B24009">
        <w:rPr>
          <w:sz w:val="28"/>
          <w:szCs w:val="28"/>
        </w:rPr>
        <w:t>Опросный лист, необходимый для включения</w:t>
      </w:r>
      <w:r w:rsidRPr="00B24009">
        <w:rPr>
          <w:b/>
          <w:color w:val="FF0000"/>
          <w:sz w:val="28"/>
          <w:szCs w:val="28"/>
        </w:rPr>
        <w:t xml:space="preserve"> </w:t>
      </w:r>
      <w:r w:rsidRPr="00B24009">
        <w:rPr>
          <w:sz w:val="28"/>
          <w:szCs w:val="28"/>
        </w:rPr>
        <w:t>машин и механизмов в КСР</w:t>
      </w:r>
    </w:p>
    <w:p w:rsidR="00E44ADF" w:rsidRPr="00B24009" w:rsidRDefault="00E44ADF" w:rsidP="00E44ADF">
      <w:pPr>
        <w:jc w:val="right"/>
        <w:rPr>
          <w:sz w:val="28"/>
          <w:szCs w:val="28"/>
        </w:rPr>
      </w:pPr>
    </w:p>
    <w:tbl>
      <w:tblPr>
        <w:tblW w:w="5012" w:type="pct"/>
        <w:tblLayout w:type="fixed"/>
        <w:tblLook w:val="04A0" w:firstRow="1" w:lastRow="0" w:firstColumn="1" w:lastColumn="0" w:noHBand="0" w:noVBand="1"/>
      </w:tblPr>
      <w:tblGrid>
        <w:gridCol w:w="389"/>
        <w:gridCol w:w="812"/>
        <w:gridCol w:w="807"/>
        <w:gridCol w:w="807"/>
        <w:gridCol w:w="1075"/>
        <w:gridCol w:w="783"/>
        <w:gridCol w:w="862"/>
        <w:gridCol w:w="859"/>
        <w:gridCol w:w="876"/>
        <w:gridCol w:w="811"/>
        <w:gridCol w:w="1054"/>
        <w:gridCol w:w="992"/>
        <w:gridCol w:w="1115"/>
        <w:gridCol w:w="876"/>
        <w:gridCol w:w="776"/>
        <w:gridCol w:w="852"/>
        <w:gridCol w:w="849"/>
      </w:tblGrid>
      <w:tr w:rsidR="00E44ADF" w:rsidRPr="00B24009" w:rsidTr="0029003D">
        <w:trPr>
          <w:trHeight w:val="13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№ п.п.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Код ОК 034-2014 (КПЕС 2008) (9 знаков)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Наименование ОК 034-2014 (КПЕС 2008) (9 знаков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Код КСР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Наименование машины, механизма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Отпускная цена, руб.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Производитель (наименование, ИНН)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Контактные данные производителя (адрес, телефон, электронная почта)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Марка базы и рабочего органа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 xml:space="preserve">Марка двигателя (отвечающего за рабочий орган машины)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Мощность двигателя, кВт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Расход энергоносителя, кг/ч (кВт/ч)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Тип энергоносителя (дизельное топливо, бензин, электроэнергия, сжатый воздух, отсутствует)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Объем гидравлической системы, л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Тарифный разряд машинистов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Масса, т</w:t>
            </w:r>
          </w:p>
        </w:tc>
      </w:tr>
      <w:tr w:rsidR="00E44ADF" w:rsidRPr="00B24009" w:rsidTr="00E9271A">
        <w:trPr>
          <w:trHeight w:val="1968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Машинист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Машинист N (добавлять столбцы по необходимости)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ADF" w:rsidRPr="00B24009" w:rsidRDefault="00E44ADF" w:rsidP="00E9271A">
            <w:pPr>
              <w:rPr>
                <w:rFonts w:eastAsia="Times New Roman"/>
                <w:sz w:val="16"/>
              </w:rPr>
            </w:pPr>
          </w:p>
        </w:tc>
      </w:tr>
      <w:tr w:rsidR="00E44ADF" w:rsidRPr="00B24009" w:rsidTr="00E9271A">
        <w:trPr>
          <w:trHeight w:val="312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</w:rPr>
            </w:pPr>
            <w:r w:rsidRPr="00B24009">
              <w:rPr>
                <w:rFonts w:eastAsia="Times New Roman"/>
                <w:sz w:val="16"/>
              </w:rPr>
              <w:t>18</w:t>
            </w:r>
          </w:p>
        </w:tc>
      </w:tr>
      <w:tr w:rsidR="00E44ADF" w:rsidRPr="00E44ADF" w:rsidTr="00E9271A">
        <w:trPr>
          <w:trHeight w:val="9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ХХ.ХХ.ХХ.ХХХ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Наименование ресурса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Заполняется ФАУ «Главгосэкспертиза России»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Наименование в соответствии с технической документацией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В соответствии с требованиями подпункта «г» пункта 7.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 xml:space="preserve">Указываются данные производителя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В соответствии с требованиями подпункта «д» пункта 7.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Указывается в соответствии с технической документацией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Указывается в соответствии с технической документацией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Указывается в соответствии с технической документацией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Указывается в соответствии с технической документацией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Указывается в соответствии с технической документацией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Указывается в соответствии с технической документацией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Указывается в соответствии с технической документацией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Указывается в соответствии с технической документацией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F" w:rsidRPr="00B24009" w:rsidRDefault="00E44ADF" w:rsidP="00E927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24009">
              <w:rPr>
                <w:rFonts w:eastAsia="Times New Roman"/>
                <w:sz w:val="16"/>
                <w:szCs w:val="16"/>
              </w:rPr>
              <w:t>Указывается масса машины (механизма) в снаряжении</w:t>
            </w:r>
          </w:p>
        </w:tc>
      </w:tr>
    </w:tbl>
    <w:p w:rsidR="00E44ADF" w:rsidRDefault="00E44ADF" w:rsidP="00E44ADF">
      <w:pPr>
        <w:rPr>
          <w:sz w:val="28"/>
          <w:szCs w:val="28"/>
          <w:highlight w:val="yellow"/>
        </w:rPr>
      </w:pPr>
    </w:p>
    <w:p w:rsidR="0001625C" w:rsidRDefault="0001625C" w:rsidP="00E44ADF">
      <w:pPr>
        <w:rPr>
          <w:sz w:val="28"/>
          <w:szCs w:val="28"/>
          <w:highlight w:val="yellow"/>
        </w:rPr>
      </w:pPr>
    </w:p>
    <w:p w:rsidR="0001625C" w:rsidRDefault="0001625C" w:rsidP="00E44ADF">
      <w:pPr>
        <w:rPr>
          <w:sz w:val="28"/>
          <w:szCs w:val="28"/>
          <w:highlight w:val="yellow"/>
        </w:rPr>
      </w:pPr>
    </w:p>
    <w:p w:rsidR="0001625C" w:rsidRDefault="0001625C" w:rsidP="00E44ADF">
      <w:pPr>
        <w:rPr>
          <w:sz w:val="28"/>
          <w:szCs w:val="28"/>
          <w:highlight w:val="yellow"/>
        </w:rPr>
      </w:pPr>
    </w:p>
    <w:p w:rsidR="0001625C" w:rsidRPr="0029003D" w:rsidRDefault="0001625C" w:rsidP="00E44ADF">
      <w:pPr>
        <w:rPr>
          <w:sz w:val="28"/>
          <w:szCs w:val="28"/>
          <w:highlight w:val="yellow"/>
        </w:rPr>
      </w:pPr>
    </w:p>
    <w:p w:rsidR="000A123E" w:rsidRDefault="000A123E" w:rsidP="003609D8">
      <w:pPr>
        <w:rPr>
          <w:b/>
          <w:color w:val="FF0000"/>
          <w:sz w:val="28"/>
          <w:szCs w:val="28"/>
        </w:rPr>
      </w:pPr>
    </w:p>
    <w:p w:rsidR="00680606" w:rsidRPr="00030621" w:rsidRDefault="00B24009" w:rsidP="00680606">
      <w:pPr>
        <w:tabs>
          <w:tab w:val="left" w:pos="993"/>
        </w:tabs>
        <w:jc w:val="center"/>
        <w:rPr>
          <w:sz w:val="28"/>
          <w:szCs w:val="28"/>
        </w:rPr>
      </w:pPr>
      <w:r w:rsidRPr="0029003D">
        <w:rPr>
          <w:sz w:val="28"/>
          <w:szCs w:val="28"/>
        </w:rPr>
        <w:lastRenderedPageBreak/>
        <w:t>Форма</w:t>
      </w:r>
      <w:r w:rsidR="00680606" w:rsidRPr="00030621">
        <w:rPr>
          <w:sz w:val="28"/>
          <w:szCs w:val="28"/>
        </w:rPr>
        <w:t xml:space="preserve"> для внесения изменений в позиции КСР</w:t>
      </w:r>
    </w:p>
    <w:p w:rsidR="0075517C" w:rsidRDefault="0075517C" w:rsidP="003609D8">
      <w:pPr>
        <w:rPr>
          <w:b/>
          <w:color w:val="FF0000"/>
          <w:sz w:val="28"/>
          <w:szCs w:val="28"/>
        </w:rPr>
      </w:pPr>
    </w:p>
    <w:p w:rsidR="0075517C" w:rsidRDefault="00B2708E" w:rsidP="003609D8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9239250" cy="4095115"/>
            <wp:effectExtent l="0" t="0" r="0" b="635"/>
            <wp:docPr id="1" name="Рисунок 1" descr="C:\Users\D.Shchusev\Desktop\ДИМА\КСР\Порядок ведения КСР\изме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hchusev\Desktop\ДИМА\КСР\Порядок ведения КСР\измене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06" w:rsidRDefault="00680606" w:rsidP="003609D8">
      <w:pPr>
        <w:rPr>
          <w:b/>
          <w:color w:val="FF0000"/>
          <w:sz w:val="28"/>
          <w:szCs w:val="28"/>
        </w:rPr>
      </w:pPr>
    </w:p>
    <w:p w:rsidR="00680606" w:rsidRDefault="00680606" w:rsidP="003609D8">
      <w:pPr>
        <w:rPr>
          <w:b/>
          <w:color w:val="FF0000"/>
          <w:sz w:val="28"/>
          <w:szCs w:val="28"/>
        </w:rPr>
        <w:sectPr w:rsidR="00680606" w:rsidSect="0075517C">
          <w:headerReference w:type="default" r:id="rId14"/>
          <w:headerReference w:type="first" r:id="rId15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80606" w:rsidRDefault="00B24009" w:rsidP="00680606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  <w:r w:rsidR="00680606" w:rsidRPr="00484B77">
        <w:rPr>
          <w:sz w:val="28"/>
          <w:szCs w:val="28"/>
        </w:rPr>
        <w:t xml:space="preserve"> для исключения позиций из КСР</w:t>
      </w:r>
    </w:p>
    <w:p w:rsidR="00680606" w:rsidRPr="00484B77" w:rsidRDefault="00680606" w:rsidP="00680606">
      <w:pPr>
        <w:tabs>
          <w:tab w:val="left" w:pos="993"/>
        </w:tabs>
        <w:jc w:val="center"/>
        <w:rPr>
          <w:sz w:val="28"/>
          <w:szCs w:val="28"/>
        </w:rPr>
      </w:pPr>
    </w:p>
    <w:p w:rsidR="00680606" w:rsidRPr="005C7D86" w:rsidRDefault="00680606" w:rsidP="0029003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513195" cy="5132705"/>
            <wp:effectExtent l="0" t="0" r="1905" b="0"/>
            <wp:docPr id="7" name="Рисунок 7" descr="C:\Users\D.Shchusev\Desktop\ДИМА\КСР\Порядок ведения КСР\ис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.Shchusev\Desktop\ДИМА\КСР\Порядок ведения КСР\исключение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513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606" w:rsidRPr="005C7D86" w:rsidSect="0075517C">
      <w:headerReference w:type="first" r:id="rId1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B9" w:rsidRDefault="00A51AB9" w:rsidP="00F56398">
      <w:r>
        <w:separator/>
      </w:r>
    </w:p>
  </w:endnote>
  <w:endnote w:type="continuationSeparator" w:id="0">
    <w:p w:rsidR="00A51AB9" w:rsidRDefault="00A51AB9" w:rsidP="00F56398">
      <w:r>
        <w:continuationSeparator/>
      </w:r>
    </w:p>
  </w:endnote>
  <w:endnote w:type="continuationNotice" w:id="1">
    <w:p w:rsidR="00A51AB9" w:rsidRDefault="00A51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B9" w:rsidRDefault="00A51AB9" w:rsidP="00F56398">
      <w:r>
        <w:separator/>
      </w:r>
    </w:p>
  </w:footnote>
  <w:footnote w:type="continuationSeparator" w:id="0">
    <w:p w:rsidR="00A51AB9" w:rsidRDefault="00A51AB9" w:rsidP="00F56398">
      <w:r>
        <w:continuationSeparator/>
      </w:r>
    </w:p>
  </w:footnote>
  <w:footnote w:type="continuationNotice" w:id="1">
    <w:p w:rsidR="00A51AB9" w:rsidRDefault="00A51AB9"/>
  </w:footnote>
  <w:footnote w:id="2">
    <w:p w:rsidR="00B85938" w:rsidRDefault="00B85938" w:rsidP="00802FA5">
      <w:pPr>
        <w:pStyle w:val="af0"/>
        <w:ind w:firstLine="709"/>
      </w:pPr>
      <w:r>
        <w:rPr>
          <w:rStyle w:val="af2"/>
        </w:rPr>
        <w:footnoteRef/>
      </w:r>
      <w:r>
        <w:t xml:space="preserve"> Для целей настоящего порядка под отчетным периодом понимается квартал, в течение которого поступают заявки на внесение изменений в КСР</w:t>
      </w:r>
      <w:r w:rsidR="00802FA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7C" w:rsidRPr="0062140C" w:rsidRDefault="0075517C" w:rsidP="0075517C">
    <w:pPr>
      <w:ind w:left="7230"/>
      <w:jc w:val="right"/>
      <w:rPr>
        <w:bCs/>
        <w:sz w:val="28"/>
        <w:szCs w:val="28"/>
      </w:rPr>
    </w:pPr>
    <w:r w:rsidRPr="0062140C">
      <w:rPr>
        <w:bCs/>
        <w:sz w:val="28"/>
        <w:szCs w:val="28"/>
      </w:rPr>
      <w:t>Приложение</w:t>
    </w:r>
    <w:r>
      <w:rPr>
        <w:bCs/>
        <w:sz w:val="28"/>
        <w:szCs w:val="28"/>
      </w:rPr>
      <w:t xml:space="preserve"> 1.4</w:t>
    </w:r>
  </w:p>
  <w:p w:rsidR="0075517C" w:rsidRDefault="007551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4F" w:rsidRDefault="002147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0CC5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0F" w:rsidRPr="0062140C" w:rsidRDefault="001E590F" w:rsidP="001E590F">
    <w:pPr>
      <w:ind w:left="7088"/>
      <w:jc w:val="center"/>
      <w:rPr>
        <w:bCs/>
        <w:sz w:val="28"/>
        <w:szCs w:val="28"/>
      </w:rPr>
    </w:pPr>
    <w:r w:rsidRPr="0062140C">
      <w:rPr>
        <w:bCs/>
        <w:sz w:val="28"/>
        <w:szCs w:val="28"/>
      </w:rPr>
      <w:t>Приложение</w:t>
    </w:r>
    <w:r>
      <w:rPr>
        <w:bCs/>
        <w:sz w:val="28"/>
        <w:szCs w:val="28"/>
      </w:rPr>
      <w:t xml:space="preserve"> 1</w:t>
    </w:r>
  </w:p>
  <w:p w:rsidR="001E590F" w:rsidRPr="0062140C" w:rsidRDefault="001E590F" w:rsidP="001E590F">
    <w:pPr>
      <w:ind w:left="7088"/>
      <w:jc w:val="right"/>
      <w:rPr>
        <w:sz w:val="28"/>
        <w:szCs w:val="28"/>
      </w:rPr>
    </w:pPr>
    <w:r>
      <w:rPr>
        <w:sz w:val="28"/>
        <w:szCs w:val="28"/>
      </w:rPr>
      <w:t xml:space="preserve">к </w:t>
    </w:r>
    <w:r w:rsidR="00F345A7">
      <w:rPr>
        <w:sz w:val="28"/>
        <w:szCs w:val="28"/>
      </w:rPr>
      <w:t>проекту</w:t>
    </w:r>
    <w:r w:rsidR="00E34706">
      <w:rPr>
        <w:sz w:val="28"/>
        <w:szCs w:val="28"/>
      </w:rPr>
      <w:t xml:space="preserve"> </w:t>
    </w:r>
    <w:r>
      <w:rPr>
        <w:sz w:val="28"/>
        <w:szCs w:val="28"/>
      </w:rPr>
      <w:t>Порядка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C" w:rsidRPr="0062140C" w:rsidRDefault="0062140C" w:rsidP="0062140C">
    <w:pPr>
      <w:ind w:left="10348"/>
      <w:jc w:val="center"/>
      <w:rPr>
        <w:bCs/>
        <w:sz w:val="28"/>
        <w:szCs w:val="28"/>
      </w:rPr>
    </w:pPr>
    <w:r w:rsidRPr="0062140C">
      <w:rPr>
        <w:bCs/>
        <w:sz w:val="28"/>
        <w:szCs w:val="28"/>
      </w:rPr>
      <w:t>Приложение</w:t>
    </w:r>
    <w:r>
      <w:rPr>
        <w:bCs/>
        <w:sz w:val="28"/>
        <w:szCs w:val="28"/>
      </w:rPr>
      <w:t xml:space="preserve"> 1.1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7C" w:rsidRDefault="0075517C" w:rsidP="0029003D">
    <w:pPr>
      <w:pStyle w:val="a3"/>
      <w:jc w:val="right"/>
    </w:pPr>
    <w:r w:rsidRPr="0029003D">
      <w:rPr>
        <w:sz w:val="28"/>
      </w:rPr>
      <w:t>Приложение</w:t>
    </w:r>
    <w:r>
      <w:t xml:space="preserve"> 1.4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C" w:rsidRPr="0062140C" w:rsidRDefault="0062140C" w:rsidP="0062140C">
    <w:pPr>
      <w:ind w:left="7230"/>
      <w:jc w:val="right"/>
      <w:rPr>
        <w:bCs/>
        <w:sz w:val="28"/>
        <w:szCs w:val="28"/>
      </w:rPr>
    </w:pPr>
    <w:r w:rsidRPr="0062140C">
      <w:rPr>
        <w:bCs/>
        <w:sz w:val="28"/>
        <w:szCs w:val="28"/>
      </w:rPr>
      <w:t>Приложение</w:t>
    </w:r>
    <w:r>
      <w:rPr>
        <w:bCs/>
        <w:sz w:val="28"/>
        <w:szCs w:val="28"/>
      </w:rPr>
      <w:t xml:space="preserve"> 1.3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6" w:rsidRPr="0062140C" w:rsidRDefault="00680606" w:rsidP="0062140C">
    <w:pPr>
      <w:ind w:left="7230"/>
      <w:jc w:val="right"/>
      <w:rPr>
        <w:bCs/>
        <w:sz w:val="28"/>
        <w:szCs w:val="28"/>
      </w:rPr>
    </w:pPr>
    <w:r w:rsidRPr="0062140C">
      <w:rPr>
        <w:bCs/>
        <w:sz w:val="28"/>
        <w:szCs w:val="28"/>
      </w:rPr>
      <w:t>Приложение</w:t>
    </w:r>
    <w:r>
      <w:rPr>
        <w:bCs/>
        <w:sz w:val="28"/>
        <w:szCs w:val="28"/>
      </w:rPr>
      <w:t xml:space="preserve"> 1.5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9D2"/>
    <w:multiLevelType w:val="hybridMultilevel"/>
    <w:tmpl w:val="4C5CE6DA"/>
    <w:lvl w:ilvl="0" w:tplc="1F649490">
      <w:start w:val="1"/>
      <w:numFmt w:val="decimal"/>
      <w:lvlText w:val="%1."/>
      <w:lvlJc w:val="left"/>
      <w:pPr>
        <w:ind w:left="1169" w:hanging="4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760C95"/>
    <w:multiLevelType w:val="hybridMultilevel"/>
    <w:tmpl w:val="A81E0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CA2D55"/>
    <w:multiLevelType w:val="hybridMultilevel"/>
    <w:tmpl w:val="2A2A07B6"/>
    <w:lvl w:ilvl="0" w:tplc="1F649490">
      <w:start w:val="1"/>
      <w:numFmt w:val="decimal"/>
      <w:lvlText w:val="%1."/>
      <w:lvlJc w:val="left"/>
      <w:pPr>
        <w:ind w:left="1169" w:hanging="4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1CF70D3"/>
    <w:multiLevelType w:val="hybridMultilevel"/>
    <w:tmpl w:val="20744C3C"/>
    <w:lvl w:ilvl="0" w:tplc="BABC36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EF0"/>
    <w:multiLevelType w:val="hybridMultilevel"/>
    <w:tmpl w:val="07966E78"/>
    <w:lvl w:ilvl="0" w:tplc="61D82BA6">
      <w:start w:val="1"/>
      <w:numFmt w:val="upperRoman"/>
      <w:lvlText w:val="%1."/>
      <w:lvlJc w:val="left"/>
      <w:pPr>
        <w:ind w:left="18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 w15:restartNumberingAfterBreak="0">
    <w:nsid w:val="16AE50CC"/>
    <w:multiLevelType w:val="hybridMultilevel"/>
    <w:tmpl w:val="DB20015A"/>
    <w:lvl w:ilvl="0" w:tplc="0CF44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6CD7C77"/>
    <w:multiLevelType w:val="multilevel"/>
    <w:tmpl w:val="F6B624B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F454B"/>
    <w:multiLevelType w:val="hybridMultilevel"/>
    <w:tmpl w:val="DB20015A"/>
    <w:lvl w:ilvl="0" w:tplc="0CF44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6D7EC3"/>
    <w:multiLevelType w:val="hybridMultilevel"/>
    <w:tmpl w:val="123CCD74"/>
    <w:lvl w:ilvl="0" w:tplc="D76A9148">
      <w:start w:val="1"/>
      <w:numFmt w:val="decimal"/>
      <w:suff w:val="space"/>
      <w:lvlText w:val="%1."/>
      <w:lvlJc w:val="left"/>
      <w:pPr>
        <w:ind w:left="1028" w:hanging="4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342AD1"/>
    <w:multiLevelType w:val="hybridMultilevel"/>
    <w:tmpl w:val="2A2A07B6"/>
    <w:lvl w:ilvl="0" w:tplc="1F649490">
      <w:start w:val="1"/>
      <w:numFmt w:val="decimal"/>
      <w:lvlText w:val="%1."/>
      <w:lvlJc w:val="left"/>
      <w:pPr>
        <w:ind w:left="1169" w:hanging="4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0E286A"/>
    <w:multiLevelType w:val="multilevel"/>
    <w:tmpl w:val="3E2CAF14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496" w:hanging="2160"/>
      </w:pPr>
      <w:rPr>
        <w:rFonts w:hint="default"/>
      </w:rPr>
    </w:lvl>
  </w:abstractNum>
  <w:abstractNum w:abstractNumId="13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D500EA3"/>
    <w:multiLevelType w:val="hybridMultilevel"/>
    <w:tmpl w:val="FDE85AE6"/>
    <w:lvl w:ilvl="0" w:tplc="BABC3654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50E1AD5"/>
    <w:multiLevelType w:val="multilevel"/>
    <w:tmpl w:val="3EBE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220F7E"/>
    <w:multiLevelType w:val="hybridMultilevel"/>
    <w:tmpl w:val="8CA4E2E4"/>
    <w:lvl w:ilvl="0" w:tplc="BABC365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6F26D9"/>
    <w:multiLevelType w:val="hybridMultilevel"/>
    <w:tmpl w:val="0158DE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05CD5"/>
    <w:multiLevelType w:val="hybridMultilevel"/>
    <w:tmpl w:val="FDE85AE6"/>
    <w:lvl w:ilvl="0" w:tplc="BABC3654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3BB67C3D"/>
    <w:multiLevelType w:val="hybridMultilevel"/>
    <w:tmpl w:val="FDE85AE6"/>
    <w:lvl w:ilvl="0" w:tplc="BABC3654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3F9A3106"/>
    <w:multiLevelType w:val="hybridMultilevel"/>
    <w:tmpl w:val="26C229BE"/>
    <w:lvl w:ilvl="0" w:tplc="953215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3B7E2B"/>
    <w:multiLevelType w:val="multilevel"/>
    <w:tmpl w:val="627ED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C1E6ECD"/>
    <w:multiLevelType w:val="hybridMultilevel"/>
    <w:tmpl w:val="DC9E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70FB"/>
    <w:multiLevelType w:val="hybridMultilevel"/>
    <w:tmpl w:val="4C5CE6DA"/>
    <w:lvl w:ilvl="0" w:tplc="1F649490">
      <w:start w:val="1"/>
      <w:numFmt w:val="decimal"/>
      <w:lvlText w:val="%1."/>
      <w:lvlJc w:val="left"/>
      <w:pPr>
        <w:ind w:left="1169" w:hanging="4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0D15CB"/>
    <w:multiLevelType w:val="hybridMultilevel"/>
    <w:tmpl w:val="6916F7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C083C"/>
    <w:multiLevelType w:val="hybridMultilevel"/>
    <w:tmpl w:val="6916F7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5FD7024A"/>
    <w:multiLevelType w:val="hybridMultilevel"/>
    <w:tmpl w:val="13C01C5C"/>
    <w:lvl w:ilvl="0" w:tplc="BABC3654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E344A"/>
    <w:multiLevelType w:val="hybridMultilevel"/>
    <w:tmpl w:val="8CA4E2E4"/>
    <w:lvl w:ilvl="0" w:tplc="BABC365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6C7B85"/>
    <w:multiLevelType w:val="hybridMultilevel"/>
    <w:tmpl w:val="DB20015A"/>
    <w:lvl w:ilvl="0" w:tplc="0CF44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773446"/>
    <w:multiLevelType w:val="hybridMultilevel"/>
    <w:tmpl w:val="1C58DB16"/>
    <w:lvl w:ilvl="0" w:tplc="97B46AB4">
      <w:start w:val="1"/>
      <w:numFmt w:val="decimal"/>
      <w:lvlText w:val="%1."/>
      <w:lvlJc w:val="left"/>
      <w:pPr>
        <w:ind w:left="15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2" w15:restartNumberingAfterBreak="0">
    <w:nsid w:val="7A6B1EB5"/>
    <w:multiLevelType w:val="multilevel"/>
    <w:tmpl w:val="9FBA38D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7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496" w:hanging="2160"/>
      </w:pPr>
      <w:rPr>
        <w:rFonts w:hint="default"/>
      </w:rPr>
    </w:lvl>
  </w:abstractNum>
  <w:abstractNum w:abstractNumId="33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CAD4207"/>
    <w:multiLevelType w:val="multilevel"/>
    <w:tmpl w:val="9A3A2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33"/>
  </w:num>
  <w:num w:numId="5">
    <w:abstractNumId w:val="7"/>
  </w:num>
  <w:num w:numId="6">
    <w:abstractNumId w:val="27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31"/>
  </w:num>
  <w:num w:numId="12">
    <w:abstractNumId w:val="2"/>
  </w:num>
  <w:num w:numId="13">
    <w:abstractNumId w:val="24"/>
  </w:num>
  <w:num w:numId="14">
    <w:abstractNumId w:val="11"/>
  </w:num>
  <w:num w:numId="15">
    <w:abstractNumId w:val="0"/>
  </w:num>
  <w:num w:numId="16">
    <w:abstractNumId w:val="22"/>
  </w:num>
  <w:num w:numId="17">
    <w:abstractNumId w:val="32"/>
  </w:num>
  <w:num w:numId="18">
    <w:abstractNumId w:val="8"/>
  </w:num>
  <w:num w:numId="19">
    <w:abstractNumId w:val="34"/>
  </w:num>
  <w:num w:numId="20">
    <w:abstractNumId w:val="6"/>
  </w:num>
  <w:num w:numId="21">
    <w:abstractNumId w:val="17"/>
  </w:num>
  <w:num w:numId="22">
    <w:abstractNumId w:val="15"/>
  </w:num>
  <w:num w:numId="23">
    <w:abstractNumId w:val="26"/>
  </w:num>
  <w:num w:numId="24">
    <w:abstractNumId w:val="18"/>
  </w:num>
  <w:num w:numId="25">
    <w:abstractNumId w:val="4"/>
  </w:num>
  <w:num w:numId="26">
    <w:abstractNumId w:val="28"/>
  </w:num>
  <w:num w:numId="27">
    <w:abstractNumId w:val="12"/>
  </w:num>
  <w:num w:numId="28">
    <w:abstractNumId w:val="23"/>
  </w:num>
  <w:num w:numId="29">
    <w:abstractNumId w:val="21"/>
  </w:num>
  <w:num w:numId="30">
    <w:abstractNumId w:val="25"/>
  </w:num>
  <w:num w:numId="31">
    <w:abstractNumId w:val="30"/>
  </w:num>
  <w:num w:numId="32">
    <w:abstractNumId w:val="29"/>
  </w:num>
  <w:num w:numId="33">
    <w:abstractNumId w:val="19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14"/>
    <w:rsid w:val="0000041B"/>
    <w:rsid w:val="00000BF0"/>
    <w:rsid w:val="00000CC9"/>
    <w:rsid w:val="000010BA"/>
    <w:rsid w:val="000018E9"/>
    <w:rsid w:val="0000356E"/>
    <w:rsid w:val="0000423B"/>
    <w:rsid w:val="00004A7A"/>
    <w:rsid w:val="00004CE8"/>
    <w:rsid w:val="00005233"/>
    <w:rsid w:val="000058A0"/>
    <w:rsid w:val="00006B22"/>
    <w:rsid w:val="00007286"/>
    <w:rsid w:val="00007377"/>
    <w:rsid w:val="0001031F"/>
    <w:rsid w:val="00010B2F"/>
    <w:rsid w:val="00011579"/>
    <w:rsid w:val="00011BD2"/>
    <w:rsid w:val="000125F3"/>
    <w:rsid w:val="00012BA1"/>
    <w:rsid w:val="00014176"/>
    <w:rsid w:val="00015056"/>
    <w:rsid w:val="000150D7"/>
    <w:rsid w:val="00015DDE"/>
    <w:rsid w:val="0001625C"/>
    <w:rsid w:val="00016B1C"/>
    <w:rsid w:val="00016D95"/>
    <w:rsid w:val="0001736F"/>
    <w:rsid w:val="00017FBD"/>
    <w:rsid w:val="000202DE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4C8"/>
    <w:rsid w:val="00026C64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418"/>
    <w:rsid w:val="00043559"/>
    <w:rsid w:val="00043561"/>
    <w:rsid w:val="00043EE9"/>
    <w:rsid w:val="000458F1"/>
    <w:rsid w:val="00045935"/>
    <w:rsid w:val="00046426"/>
    <w:rsid w:val="00046C9B"/>
    <w:rsid w:val="00046E1E"/>
    <w:rsid w:val="00047379"/>
    <w:rsid w:val="00050426"/>
    <w:rsid w:val="00050B57"/>
    <w:rsid w:val="000513B2"/>
    <w:rsid w:val="0005203F"/>
    <w:rsid w:val="00052C84"/>
    <w:rsid w:val="0005375D"/>
    <w:rsid w:val="00054029"/>
    <w:rsid w:val="0005432C"/>
    <w:rsid w:val="0005443D"/>
    <w:rsid w:val="00054B0D"/>
    <w:rsid w:val="000557B8"/>
    <w:rsid w:val="00056916"/>
    <w:rsid w:val="00057017"/>
    <w:rsid w:val="00057502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7C1"/>
    <w:rsid w:val="00067936"/>
    <w:rsid w:val="00067D3E"/>
    <w:rsid w:val="0007065D"/>
    <w:rsid w:val="000706BB"/>
    <w:rsid w:val="00070D1C"/>
    <w:rsid w:val="000713C5"/>
    <w:rsid w:val="000725D2"/>
    <w:rsid w:val="000730CF"/>
    <w:rsid w:val="00073B13"/>
    <w:rsid w:val="00074136"/>
    <w:rsid w:val="000744F6"/>
    <w:rsid w:val="00074AB0"/>
    <w:rsid w:val="00074BA8"/>
    <w:rsid w:val="00074E5C"/>
    <w:rsid w:val="0007521D"/>
    <w:rsid w:val="000769CE"/>
    <w:rsid w:val="0007713A"/>
    <w:rsid w:val="0007725A"/>
    <w:rsid w:val="00077C54"/>
    <w:rsid w:val="000803D0"/>
    <w:rsid w:val="00080C23"/>
    <w:rsid w:val="00080CD0"/>
    <w:rsid w:val="0008102D"/>
    <w:rsid w:val="00082009"/>
    <w:rsid w:val="00082187"/>
    <w:rsid w:val="00083C5D"/>
    <w:rsid w:val="00083E8A"/>
    <w:rsid w:val="00085A7B"/>
    <w:rsid w:val="00085B8D"/>
    <w:rsid w:val="00087885"/>
    <w:rsid w:val="00087E90"/>
    <w:rsid w:val="00087FC1"/>
    <w:rsid w:val="00090D4B"/>
    <w:rsid w:val="00090FF6"/>
    <w:rsid w:val="00091316"/>
    <w:rsid w:val="000915DA"/>
    <w:rsid w:val="0009165F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59D1"/>
    <w:rsid w:val="00096678"/>
    <w:rsid w:val="00096E6E"/>
    <w:rsid w:val="00097693"/>
    <w:rsid w:val="00097CB0"/>
    <w:rsid w:val="00097D18"/>
    <w:rsid w:val="000A123E"/>
    <w:rsid w:val="000A142A"/>
    <w:rsid w:val="000A1659"/>
    <w:rsid w:val="000A272E"/>
    <w:rsid w:val="000A281A"/>
    <w:rsid w:val="000A2C60"/>
    <w:rsid w:val="000A2D97"/>
    <w:rsid w:val="000A2DD4"/>
    <w:rsid w:val="000A3B48"/>
    <w:rsid w:val="000A4D76"/>
    <w:rsid w:val="000A5765"/>
    <w:rsid w:val="000A5FF8"/>
    <w:rsid w:val="000A601F"/>
    <w:rsid w:val="000A6179"/>
    <w:rsid w:val="000A66A4"/>
    <w:rsid w:val="000A6C23"/>
    <w:rsid w:val="000A6CCB"/>
    <w:rsid w:val="000A71E0"/>
    <w:rsid w:val="000B0041"/>
    <w:rsid w:val="000B197F"/>
    <w:rsid w:val="000B1EFE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7AA"/>
    <w:rsid w:val="000B4ADC"/>
    <w:rsid w:val="000B4C10"/>
    <w:rsid w:val="000B584A"/>
    <w:rsid w:val="000B61CF"/>
    <w:rsid w:val="000B6C9E"/>
    <w:rsid w:val="000B7648"/>
    <w:rsid w:val="000B7D70"/>
    <w:rsid w:val="000C050B"/>
    <w:rsid w:val="000C12B4"/>
    <w:rsid w:val="000C15A8"/>
    <w:rsid w:val="000C15B0"/>
    <w:rsid w:val="000C18A9"/>
    <w:rsid w:val="000C1DA6"/>
    <w:rsid w:val="000C2952"/>
    <w:rsid w:val="000C2BD3"/>
    <w:rsid w:val="000C2D8C"/>
    <w:rsid w:val="000C3925"/>
    <w:rsid w:val="000C4348"/>
    <w:rsid w:val="000C56EB"/>
    <w:rsid w:val="000C598F"/>
    <w:rsid w:val="000C5AD3"/>
    <w:rsid w:val="000C5E38"/>
    <w:rsid w:val="000C5F65"/>
    <w:rsid w:val="000C643E"/>
    <w:rsid w:val="000C6EAB"/>
    <w:rsid w:val="000C7EDD"/>
    <w:rsid w:val="000D021A"/>
    <w:rsid w:val="000D02B0"/>
    <w:rsid w:val="000D03F2"/>
    <w:rsid w:val="000D1240"/>
    <w:rsid w:val="000D14BA"/>
    <w:rsid w:val="000D14C7"/>
    <w:rsid w:val="000D1568"/>
    <w:rsid w:val="000D175A"/>
    <w:rsid w:val="000D2CE1"/>
    <w:rsid w:val="000D2E00"/>
    <w:rsid w:val="000D4277"/>
    <w:rsid w:val="000D4D4D"/>
    <w:rsid w:val="000D5A94"/>
    <w:rsid w:val="000D6B59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2B54"/>
    <w:rsid w:val="000F3838"/>
    <w:rsid w:val="000F39F4"/>
    <w:rsid w:val="000F40F3"/>
    <w:rsid w:val="000F425D"/>
    <w:rsid w:val="000F4389"/>
    <w:rsid w:val="000F694F"/>
    <w:rsid w:val="000F6A92"/>
    <w:rsid w:val="000F6B4E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5EC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CA7"/>
    <w:rsid w:val="00122703"/>
    <w:rsid w:val="00123129"/>
    <w:rsid w:val="0012356E"/>
    <w:rsid w:val="00123643"/>
    <w:rsid w:val="001237B9"/>
    <w:rsid w:val="00123C98"/>
    <w:rsid w:val="00123EEF"/>
    <w:rsid w:val="001242F2"/>
    <w:rsid w:val="0012433A"/>
    <w:rsid w:val="001244A2"/>
    <w:rsid w:val="00124851"/>
    <w:rsid w:val="00124C25"/>
    <w:rsid w:val="001253B9"/>
    <w:rsid w:val="001262C4"/>
    <w:rsid w:val="0012677D"/>
    <w:rsid w:val="00126CAE"/>
    <w:rsid w:val="0012747C"/>
    <w:rsid w:val="00127D89"/>
    <w:rsid w:val="00130000"/>
    <w:rsid w:val="001300AD"/>
    <w:rsid w:val="00130FD6"/>
    <w:rsid w:val="001317AC"/>
    <w:rsid w:val="00131EDA"/>
    <w:rsid w:val="00132CB1"/>
    <w:rsid w:val="00132EC3"/>
    <w:rsid w:val="00133F73"/>
    <w:rsid w:val="0013433A"/>
    <w:rsid w:val="00134536"/>
    <w:rsid w:val="00134A2B"/>
    <w:rsid w:val="00134BDA"/>
    <w:rsid w:val="00134D79"/>
    <w:rsid w:val="00135015"/>
    <w:rsid w:val="00135640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65C"/>
    <w:rsid w:val="00141B24"/>
    <w:rsid w:val="00141CDB"/>
    <w:rsid w:val="00141D48"/>
    <w:rsid w:val="00141FB7"/>
    <w:rsid w:val="001427D1"/>
    <w:rsid w:val="00142AF4"/>
    <w:rsid w:val="001433AC"/>
    <w:rsid w:val="00143E6F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BEE"/>
    <w:rsid w:val="00153D4D"/>
    <w:rsid w:val="00153F7D"/>
    <w:rsid w:val="0015421D"/>
    <w:rsid w:val="00154349"/>
    <w:rsid w:val="00154C60"/>
    <w:rsid w:val="001550FE"/>
    <w:rsid w:val="00155A7D"/>
    <w:rsid w:val="00156439"/>
    <w:rsid w:val="001569CF"/>
    <w:rsid w:val="0015715F"/>
    <w:rsid w:val="00160642"/>
    <w:rsid w:val="001607B8"/>
    <w:rsid w:val="00161200"/>
    <w:rsid w:val="001613FB"/>
    <w:rsid w:val="00161469"/>
    <w:rsid w:val="00163C67"/>
    <w:rsid w:val="00164FF0"/>
    <w:rsid w:val="0016518B"/>
    <w:rsid w:val="00165C1E"/>
    <w:rsid w:val="00166BC0"/>
    <w:rsid w:val="00166F72"/>
    <w:rsid w:val="0016725D"/>
    <w:rsid w:val="00167503"/>
    <w:rsid w:val="0016788B"/>
    <w:rsid w:val="001678DC"/>
    <w:rsid w:val="001706DC"/>
    <w:rsid w:val="0017105F"/>
    <w:rsid w:val="00171A5A"/>
    <w:rsid w:val="00171FA2"/>
    <w:rsid w:val="001723F5"/>
    <w:rsid w:val="00172540"/>
    <w:rsid w:val="001727D5"/>
    <w:rsid w:val="00172841"/>
    <w:rsid w:val="0017290D"/>
    <w:rsid w:val="00172E9E"/>
    <w:rsid w:val="00172FBE"/>
    <w:rsid w:val="001733AC"/>
    <w:rsid w:val="001737B9"/>
    <w:rsid w:val="00174183"/>
    <w:rsid w:val="0017453A"/>
    <w:rsid w:val="00174660"/>
    <w:rsid w:val="00174F9A"/>
    <w:rsid w:val="001801AA"/>
    <w:rsid w:val="001804A0"/>
    <w:rsid w:val="00180601"/>
    <w:rsid w:val="001806AE"/>
    <w:rsid w:val="00181441"/>
    <w:rsid w:val="00181DDF"/>
    <w:rsid w:val="00181F3B"/>
    <w:rsid w:val="00182253"/>
    <w:rsid w:val="0018275D"/>
    <w:rsid w:val="00183709"/>
    <w:rsid w:val="00183AD4"/>
    <w:rsid w:val="00183C2D"/>
    <w:rsid w:val="00184236"/>
    <w:rsid w:val="001847CC"/>
    <w:rsid w:val="0018505E"/>
    <w:rsid w:val="00185271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CBB"/>
    <w:rsid w:val="00191D33"/>
    <w:rsid w:val="00191E52"/>
    <w:rsid w:val="00192495"/>
    <w:rsid w:val="00192961"/>
    <w:rsid w:val="00192F51"/>
    <w:rsid w:val="00193E67"/>
    <w:rsid w:val="00194FA6"/>
    <w:rsid w:val="00195443"/>
    <w:rsid w:val="00195ACB"/>
    <w:rsid w:val="00196074"/>
    <w:rsid w:val="001964A4"/>
    <w:rsid w:val="00197728"/>
    <w:rsid w:val="001A0416"/>
    <w:rsid w:val="001A0522"/>
    <w:rsid w:val="001A05AF"/>
    <w:rsid w:val="001A0E82"/>
    <w:rsid w:val="001A136A"/>
    <w:rsid w:val="001A20CE"/>
    <w:rsid w:val="001A20D1"/>
    <w:rsid w:val="001A2537"/>
    <w:rsid w:val="001A3C71"/>
    <w:rsid w:val="001A50A1"/>
    <w:rsid w:val="001A56E3"/>
    <w:rsid w:val="001A5EE0"/>
    <w:rsid w:val="001A61DD"/>
    <w:rsid w:val="001A796A"/>
    <w:rsid w:val="001B001D"/>
    <w:rsid w:val="001B07F3"/>
    <w:rsid w:val="001B0B7D"/>
    <w:rsid w:val="001B1B25"/>
    <w:rsid w:val="001B21C0"/>
    <w:rsid w:val="001B2376"/>
    <w:rsid w:val="001B25F5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699C"/>
    <w:rsid w:val="001B73E7"/>
    <w:rsid w:val="001B795C"/>
    <w:rsid w:val="001B7DE9"/>
    <w:rsid w:val="001C0798"/>
    <w:rsid w:val="001C0D99"/>
    <w:rsid w:val="001C1190"/>
    <w:rsid w:val="001C175E"/>
    <w:rsid w:val="001C2A1F"/>
    <w:rsid w:val="001C2FE9"/>
    <w:rsid w:val="001C31C8"/>
    <w:rsid w:val="001C3645"/>
    <w:rsid w:val="001C3F46"/>
    <w:rsid w:val="001C464E"/>
    <w:rsid w:val="001C4AF1"/>
    <w:rsid w:val="001C6665"/>
    <w:rsid w:val="001C6E98"/>
    <w:rsid w:val="001C7210"/>
    <w:rsid w:val="001C7F5C"/>
    <w:rsid w:val="001D1C12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590F"/>
    <w:rsid w:val="001E6F22"/>
    <w:rsid w:val="001E6F2A"/>
    <w:rsid w:val="001E703B"/>
    <w:rsid w:val="001E7A1F"/>
    <w:rsid w:val="001E7A8A"/>
    <w:rsid w:val="001E7DE6"/>
    <w:rsid w:val="001F00F5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5373"/>
    <w:rsid w:val="001F539B"/>
    <w:rsid w:val="001F6FB0"/>
    <w:rsid w:val="001F7754"/>
    <w:rsid w:val="001F7BF2"/>
    <w:rsid w:val="00200270"/>
    <w:rsid w:val="00200593"/>
    <w:rsid w:val="002005B7"/>
    <w:rsid w:val="00200D14"/>
    <w:rsid w:val="002014A7"/>
    <w:rsid w:val="00201D86"/>
    <w:rsid w:val="002034F1"/>
    <w:rsid w:val="00203741"/>
    <w:rsid w:val="002045F1"/>
    <w:rsid w:val="0020556A"/>
    <w:rsid w:val="00205B86"/>
    <w:rsid w:val="002065CF"/>
    <w:rsid w:val="00210190"/>
    <w:rsid w:val="0021048B"/>
    <w:rsid w:val="00211C72"/>
    <w:rsid w:val="00211FE9"/>
    <w:rsid w:val="0021236F"/>
    <w:rsid w:val="00212476"/>
    <w:rsid w:val="0021252C"/>
    <w:rsid w:val="00212831"/>
    <w:rsid w:val="00213422"/>
    <w:rsid w:val="0021474F"/>
    <w:rsid w:val="00214F87"/>
    <w:rsid w:val="00215653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DD4"/>
    <w:rsid w:val="00222413"/>
    <w:rsid w:val="00222F53"/>
    <w:rsid w:val="0022381D"/>
    <w:rsid w:val="00224ACB"/>
    <w:rsid w:val="00224E49"/>
    <w:rsid w:val="002258D1"/>
    <w:rsid w:val="002264EB"/>
    <w:rsid w:val="002279D0"/>
    <w:rsid w:val="002305A2"/>
    <w:rsid w:val="00230952"/>
    <w:rsid w:val="002309C0"/>
    <w:rsid w:val="00231E61"/>
    <w:rsid w:val="00232499"/>
    <w:rsid w:val="00232802"/>
    <w:rsid w:val="00232855"/>
    <w:rsid w:val="0023322C"/>
    <w:rsid w:val="00233619"/>
    <w:rsid w:val="00233AB4"/>
    <w:rsid w:val="0023438A"/>
    <w:rsid w:val="00234EB6"/>
    <w:rsid w:val="00235572"/>
    <w:rsid w:val="00236974"/>
    <w:rsid w:val="002370CE"/>
    <w:rsid w:val="00237193"/>
    <w:rsid w:val="00237AB1"/>
    <w:rsid w:val="00237E54"/>
    <w:rsid w:val="002404A5"/>
    <w:rsid w:val="00241A03"/>
    <w:rsid w:val="00241BC7"/>
    <w:rsid w:val="002420B2"/>
    <w:rsid w:val="002423BB"/>
    <w:rsid w:val="002427AB"/>
    <w:rsid w:val="00242ED4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2D9E"/>
    <w:rsid w:val="00253ACC"/>
    <w:rsid w:val="00254B41"/>
    <w:rsid w:val="0025589E"/>
    <w:rsid w:val="00255A54"/>
    <w:rsid w:val="00255C9A"/>
    <w:rsid w:val="002561BA"/>
    <w:rsid w:val="00256840"/>
    <w:rsid w:val="00260B47"/>
    <w:rsid w:val="00260F7E"/>
    <w:rsid w:val="002617A3"/>
    <w:rsid w:val="00262106"/>
    <w:rsid w:val="002635EA"/>
    <w:rsid w:val="002638D5"/>
    <w:rsid w:val="00264140"/>
    <w:rsid w:val="00264543"/>
    <w:rsid w:val="0026459A"/>
    <w:rsid w:val="002646D1"/>
    <w:rsid w:val="00264AA5"/>
    <w:rsid w:val="00265AE8"/>
    <w:rsid w:val="0026754A"/>
    <w:rsid w:val="002679CF"/>
    <w:rsid w:val="00270223"/>
    <w:rsid w:val="0027086A"/>
    <w:rsid w:val="00270ED5"/>
    <w:rsid w:val="0027107B"/>
    <w:rsid w:val="00271664"/>
    <w:rsid w:val="00271BC3"/>
    <w:rsid w:val="00271DB4"/>
    <w:rsid w:val="00272010"/>
    <w:rsid w:val="00272168"/>
    <w:rsid w:val="002739B2"/>
    <w:rsid w:val="00273EDA"/>
    <w:rsid w:val="00275379"/>
    <w:rsid w:val="00275939"/>
    <w:rsid w:val="00276A26"/>
    <w:rsid w:val="00276D7D"/>
    <w:rsid w:val="00276E27"/>
    <w:rsid w:val="002771EA"/>
    <w:rsid w:val="002775F4"/>
    <w:rsid w:val="00277795"/>
    <w:rsid w:val="00277B6E"/>
    <w:rsid w:val="00277C2D"/>
    <w:rsid w:val="00280443"/>
    <w:rsid w:val="002806C7"/>
    <w:rsid w:val="00281D61"/>
    <w:rsid w:val="00282491"/>
    <w:rsid w:val="002827F1"/>
    <w:rsid w:val="00282DFA"/>
    <w:rsid w:val="00282F16"/>
    <w:rsid w:val="00283664"/>
    <w:rsid w:val="00284520"/>
    <w:rsid w:val="0028537F"/>
    <w:rsid w:val="00286330"/>
    <w:rsid w:val="002869F7"/>
    <w:rsid w:val="00286FAF"/>
    <w:rsid w:val="00287523"/>
    <w:rsid w:val="002875B2"/>
    <w:rsid w:val="0028795A"/>
    <w:rsid w:val="002879A3"/>
    <w:rsid w:val="002879DE"/>
    <w:rsid w:val="0029003D"/>
    <w:rsid w:val="00291BAC"/>
    <w:rsid w:val="0029273E"/>
    <w:rsid w:val="0029287D"/>
    <w:rsid w:val="00292996"/>
    <w:rsid w:val="00292DF7"/>
    <w:rsid w:val="00292E49"/>
    <w:rsid w:val="00292FE7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2C5"/>
    <w:rsid w:val="00296505"/>
    <w:rsid w:val="00297805"/>
    <w:rsid w:val="00297935"/>
    <w:rsid w:val="002A02A5"/>
    <w:rsid w:val="002A15ED"/>
    <w:rsid w:val="002A18B7"/>
    <w:rsid w:val="002A2508"/>
    <w:rsid w:val="002A2B11"/>
    <w:rsid w:val="002A2F7E"/>
    <w:rsid w:val="002A4237"/>
    <w:rsid w:val="002A4E4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5D4B"/>
    <w:rsid w:val="002B6EDC"/>
    <w:rsid w:val="002B6FF6"/>
    <w:rsid w:val="002B7AD9"/>
    <w:rsid w:val="002C145B"/>
    <w:rsid w:val="002C2026"/>
    <w:rsid w:val="002C2192"/>
    <w:rsid w:val="002C3840"/>
    <w:rsid w:val="002C3F91"/>
    <w:rsid w:val="002C46BE"/>
    <w:rsid w:val="002C4719"/>
    <w:rsid w:val="002C52BF"/>
    <w:rsid w:val="002D0196"/>
    <w:rsid w:val="002D0279"/>
    <w:rsid w:val="002D052A"/>
    <w:rsid w:val="002D0793"/>
    <w:rsid w:val="002D0873"/>
    <w:rsid w:val="002D0D9A"/>
    <w:rsid w:val="002D17B3"/>
    <w:rsid w:val="002D1BC6"/>
    <w:rsid w:val="002D215F"/>
    <w:rsid w:val="002D22DA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EDC"/>
    <w:rsid w:val="002F2C1D"/>
    <w:rsid w:val="002F3045"/>
    <w:rsid w:val="002F33FE"/>
    <w:rsid w:val="002F3442"/>
    <w:rsid w:val="002F3956"/>
    <w:rsid w:val="002F4A09"/>
    <w:rsid w:val="002F53E5"/>
    <w:rsid w:val="002F6100"/>
    <w:rsid w:val="002F74D9"/>
    <w:rsid w:val="002F775C"/>
    <w:rsid w:val="002F7FD9"/>
    <w:rsid w:val="003014C5"/>
    <w:rsid w:val="00301E5F"/>
    <w:rsid w:val="00301ED0"/>
    <w:rsid w:val="00301F14"/>
    <w:rsid w:val="00302030"/>
    <w:rsid w:val="00302C00"/>
    <w:rsid w:val="00302D49"/>
    <w:rsid w:val="00302E22"/>
    <w:rsid w:val="00302EC4"/>
    <w:rsid w:val="003048E3"/>
    <w:rsid w:val="00304E11"/>
    <w:rsid w:val="00306ACD"/>
    <w:rsid w:val="003100D8"/>
    <w:rsid w:val="0031186C"/>
    <w:rsid w:val="00312D72"/>
    <w:rsid w:val="00312EF5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4E83"/>
    <w:rsid w:val="00315773"/>
    <w:rsid w:val="00315B94"/>
    <w:rsid w:val="00315FC3"/>
    <w:rsid w:val="00316B23"/>
    <w:rsid w:val="00316FE0"/>
    <w:rsid w:val="00321217"/>
    <w:rsid w:val="00321B4D"/>
    <w:rsid w:val="003235B3"/>
    <w:rsid w:val="00323930"/>
    <w:rsid w:val="00323DCA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126"/>
    <w:rsid w:val="0033122A"/>
    <w:rsid w:val="00331819"/>
    <w:rsid w:val="0033194E"/>
    <w:rsid w:val="00331955"/>
    <w:rsid w:val="003326B7"/>
    <w:rsid w:val="00333722"/>
    <w:rsid w:val="00334015"/>
    <w:rsid w:val="00334885"/>
    <w:rsid w:val="00334EE4"/>
    <w:rsid w:val="00334FD3"/>
    <w:rsid w:val="00335019"/>
    <w:rsid w:val="00335111"/>
    <w:rsid w:val="00335225"/>
    <w:rsid w:val="00335740"/>
    <w:rsid w:val="00335BD0"/>
    <w:rsid w:val="003365C4"/>
    <w:rsid w:val="0033682E"/>
    <w:rsid w:val="00337427"/>
    <w:rsid w:val="003407F8"/>
    <w:rsid w:val="00340C3E"/>
    <w:rsid w:val="00342FF7"/>
    <w:rsid w:val="0034616B"/>
    <w:rsid w:val="0034757A"/>
    <w:rsid w:val="00347E7E"/>
    <w:rsid w:val="00350B18"/>
    <w:rsid w:val="00350F81"/>
    <w:rsid w:val="00351749"/>
    <w:rsid w:val="003517AB"/>
    <w:rsid w:val="0035249A"/>
    <w:rsid w:val="003539A7"/>
    <w:rsid w:val="00353AFF"/>
    <w:rsid w:val="00354485"/>
    <w:rsid w:val="00354D6E"/>
    <w:rsid w:val="0035547A"/>
    <w:rsid w:val="00355DD4"/>
    <w:rsid w:val="00357817"/>
    <w:rsid w:val="00357F38"/>
    <w:rsid w:val="00360233"/>
    <w:rsid w:val="003607BD"/>
    <w:rsid w:val="0036086D"/>
    <w:rsid w:val="00360934"/>
    <w:rsid w:val="003609D8"/>
    <w:rsid w:val="00361058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4A82"/>
    <w:rsid w:val="00365097"/>
    <w:rsid w:val="003651DE"/>
    <w:rsid w:val="00365AEC"/>
    <w:rsid w:val="00365F09"/>
    <w:rsid w:val="003663CE"/>
    <w:rsid w:val="00367563"/>
    <w:rsid w:val="0037008B"/>
    <w:rsid w:val="00370C4B"/>
    <w:rsid w:val="00371E73"/>
    <w:rsid w:val="00371E7E"/>
    <w:rsid w:val="00372019"/>
    <w:rsid w:val="00372516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0FF3"/>
    <w:rsid w:val="003912E6"/>
    <w:rsid w:val="003919B7"/>
    <w:rsid w:val="003924E9"/>
    <w:rsid w:val="00392BF2"/>
    <w:rsid w:val="00393859"/>
    <w:rsid w:val="00393DFF"/>
    <w:rsid w:val="00394005"/>
    <w:rsid w:val="0039499E"/>
    <w:rsid w:val="00394E92"/>
    <w:rsid w:val="003951B9"/>
    <w:rsid w:val="0039571A"/>
    <w:rsid w:val="00395DD2"/>
    <w:rsid w:val="00396246"/>
    <w:rsid w:val="0039654E"/>
    <w:rsid w:val="00397E7E"/>
    <w:rsid w:val="003A0877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B70"/>
    <w:rsid w:val="003A62B8"/>
    <w:rsid w:val="003A783B"/>
    <w:rsid w:val="003B1ECA"/>
    <w:rsid w:val="003B20C7"/>
    <w:rsid w:val="003B2225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10"/>
    <w:rsid w:val="003B73D6"/>
    <w:rsid w:val="003B758B"/>
    <w:rsid w:val="003C0686"/>
    <w:rsid w:val="003C0CD1"/>
    <w:rsid w:val="003C106F"/>
    <w:rsid w:val="003C15E4"/>
    <w:rsid w:val="003C2EED"/>
    <w:rsid w:val="003C333C"/>
    <w:rsid w:val="003C3599"/>
    <w:rsid w:val="003C47AF"/>
    <w:rsid w:val="003C5784"/>
    <w:rsid w:val="003C57F7"/>
    <w:rsid w:val="003C593C"/>
    <w:rsid w:val="003C66B7"/>
    <w:rsid w:val="003C6745"/>
    <w:rsid w:val="003D048A"/>
    <w:rsid w:val="003D06DD"/>
    <w:rsid w:val="003D08E7"/>
    <w:rsid w:val="003D0B01"/>
    <w:rsid w:val="003D1855"/>
    <w:rsid w:val="003D198C"/>
    <w:rsid w:val="003D207C"/>
    <w:rsid w:val="003D3B8D"/>
    <w:rsid w:val="003D3FFC"/>
    <w:rsid w:val="003D535B"/>
    <w:rsid w:val="003D5380"/>
    <w:rsid w:val="003D5821"/>
    <w:rsid w:val="003D5EA4"/>
    <w:rsid w:val="003D6172"/>
    <w:rsid w:val="003D7480"/>
    <w:rsid w:val="003E0764"/>
    <w:rsid w:val="003E0D3E"/>
    <w:rsid w:val="003E1123"/>
    <w:rsid w:val="003E200B"/>
    <w:rsid w:val="003E2865"/>
    <w:rsid w:val="003E2B6F"/>
    <w:rsid w:val="003E2F3B"/>
    <w:rsid w:val="003E374B"/>
    <w:rsid w:val="003E38A2"/>
    <w:rsid w:val="003E3C1F"/>
    <w:rsid w:val="003E3CE7"/>
    <w:rsid w:val="003E4288"/>
    <w:rsid w:val="003E4422"/>
    <w:rsid w:val="003E5CB3"/>
    <w:rsid w:val="003E68D6"/>
    <w:rsid w:val="003E6B22"/>
    <w:rsid w:val="003E7037"/>
    <w:rsid w:val="003E722A"/>
    <w:rsid w:val="003E7A66"/>
    <w:rsid w:val="003F024D"/>
    <w:rsid w:val="003F041B"/>
    <w:rsid w:val="003F053F"/>
    <w:rsid w:val="003F0674"/>
    <w:rsid w:val="003F0C23"/>
    <w:rsid w:val="003F0FBF"/>
    <w:rsid w:val="003F2020"/>
    <w:rsid w:val="003F22A9"/>
    <w:rsid w:val="003F2DAE"/>
    <w:rsid w:val="003F3BD5"/>
    <w:rsid w:val="003F3FC6"/>
    <w:rsid w:val="003F509D"/>
    <w:rsid w:val="003F58F5"/>
    <w:rsid w:val="003F5DC8"/>
    <w:rsid w:val="003F5E28"/>
    <w:rsid w:val="003F66B8"/>
    <w:rsid w:val="003F6A0F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ABA"/>
    <w:rsid w:val="00404CD3"/>
    <w:rsid w:val="00404E77"/>
    <w:rsid w:val="00405338"/>
    <w:rsid w:val="004059EB"/>
    <w:rsid w:val="00406284"/>
    <w:rsid w:val="0041036F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4DEC"/>
    <w:rsid w:val="00416245"/>
    <w:rsid w:val="004172B9"/>
    <w:rsid w:val="00417394"/>
    <w:rsid w:val="00420329"/>
    <w:rsid w:val="00420E50"/>
    <w:rsid w:val="0042101B"/>
    <w:rsid w:val="00422F26"/>
    <w:rsid w:val="00423AA4"/>
    <w:rsid w:val="00423CFE"/>
    <w:rsid w:val="00423E24"/>
    <w:rsid w:val="00424C68"/>
    <w:rsid w:val="00424C9D"/>
    <w:rsid w:val="00424F3D"/>
    <w:rsid w:val="00425068"/>
    <w:rsid w:val="004256C4"/>
    <w:rsid w:val="004275E2"/>
    <w:rsid w:val="00430C02"/>
    <w:rsid w:val="00431333"/>
    <w:rsid w:val="0043144D"/>
    <w:rsid w:val="0043284B"/>
    <w:rsid w:val="00432BF4"/>
    <w:rsid w:val="004336A0"/>
    <w:rsid w:val="00433F08"/>
    <w:rsid w:val="00434280"/>
    <w:rsid w:val="00435E68"/>
    <w:rsid w:val="00436237"/>
    <w:rsid w:val="0043773D"/>
    <w:rsid w:val="004377C2"/>
    <w:rsid w:val="0044011C"/>
    <w:rsid w:val="00440161"/>
    <w:rsid w:val="00440B6C"/>
    <w:rsid w:val="00440EA7"/>
    <w:rsid w:val="00440FFB"/>
    <w:rsid w:val="0044197D"/>
    <w:rsid w:val="00441CFE"/>
    <w:rsid w:val="00443230"/>
    <w:rsid w:val="0044362E"/>
    <w:rsid w:val="00443644"/>
    <w:rsid w:val="00443D67"/>
    <w:rsid w:val="00444099"/>
    <w:rsid w:val="004444D7"/>
    <w:rsid w:val="00444A64"/>
    <w:rsid w:val="00445259"/>
    <w:rsid w:val="00445297"/>
    <w:rsid w:val="00445A5E"/>
    <w:rsid w:val="0044614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0384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7136B"/>
    <w:rsid w:val="00471BE2"/>
    <w:rsid w:val="00471DA5"/>
    <w:rsid w:val="00472AE5"/>
    <w:rsid w:val="004737E8"/>
    <w:rsid w:val="00473BF6"/>
    <w:rsid w:val="004746E9"/>
    <w:rsid w:val="00474AD1"/>
    <w:rsid w:val="00474D21"/>
    <w:rsid w:val="00475CD7"/>
    <w:rsid w:val="00476B38"/>
    <w:rsid w:val="00477A42"/>
    <w:rsid w:val="0048002B"/>
    <w:rsid w:val="004815F3"/>
    <w:rsid w:val="0048221B"/>
    <w:rsid w:val="004832C4"/>
    <w:rsid w:val="004838E2"/>
    <w:rsid w:val="00483F27"/>
    <w:rsid w:val="00485993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DDF"/>
    <w:rsid w:val="00490EA2"/>
    <w:rsid w:val="00491375"/>
    <w:rsid w:val="00491913"/>
    <w:rsid w:val="00491F5A"/>
    <w:rsid w:val="004922E2"/>
    <w:rsid w:val="004927D6"/>
    <w:rsid w:val="00492960"/>
    <w:rsid w:val="004948CD"/>
    <w:rsid w:val="00494E37"/>
    <w:rsid w:val="0049530E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37"/>
    <w:rsid w:val="004A3ADC"/>
    <w:rsid w:val="004A40B5"/>
    <w:rsid w:val="004A5811"/>
    <w:rsid w:val="004A6309"/>
    <w:rsid w:val="004A6B2A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B609C"/>
    <w:rsid w:val="004C022D"/>
    <w:rsid w:val="004C05ED"/>
    <w:rsid w:val="004C1179"/>
    <w:rsid w:val="004C1474"/>
    <w:rsid w:val="004C1922"/>
    <w:rsid w:val="004C1C60"/>
    <w:rsid w:val="004C3943"/>
    <w:rsid w:val="004C3CA5"/>
    <w:rsid w:val="004C41FD"/>
    <w:rsid w:val="004C44CC"/>
    <w:rsid w:val="004C4975"/>
    <w:rsid w:val="004C5F10"/>
    <w:rsid w:val="004C625B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4F5"/>
    <w:rsid w:val="004E4E5E"/>
    <w:rsid w:val="004E62CD"/>
    <w:rsid w:val="004E6D9D"/>
    <w:rsid w:val="004E7C6A"/>
    <w:rsid w:val="004F0657"/>
    <w:rsid w:val="004F0DE7"/>
    <w:rsid w:val="004F18B0"/>
    <w:rsid w:val="004F1C97"/>
    <w:rsid w:val="004F1D67"/>
    <w:rsid w:val="004F21B4"/>
    <w:rsid w:val="004F2AFD"/>
    <w:rsid w:val="004F2E71"/>
    <w:rsid w:val="004F4BAD"/>
    <w:rsid w:val="004F4D00"/>
    <w:rsid w:val="004F4E3A"/>
    <w:rsid w:val="004F5AC2"/>
    <w:rsid w:val="004F5ADF"/>
    <w:rsid w:val="004F62DA"/>
    <w:rsid w:val="005003E9"/>
    <w:rsid w:val="00500C68"/>
    <w:rsid w:val="00501206"/>
    <w:rsid w:val="00501369"/>
    <w:rsid w:val="005028AE"/>
    <w:rsid w:val="0050481D"/>
    <w:rsid w:val="005048D7"/>
    <w:rsid w:val="00505D70"/>
    <w:rsid w:val="00505E40"/>
    <w:rsid w:val="00505F37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3AB7"/>
    <w:rsid w:val="0051431D"/>
    <w:rsid w:val="00514E85"/>
    <w:rsid w:val="00515393"/>
    <w:rsid w:val="005161F0"/>
    <w:rsid w:val="00516298"/>
    <w:rsid w:val="0051717F"/>
    <w:rsid w:val="00520143"/>
    <w:rsid w:val="005202F3"/>
    <w:rsid w:val="005204E9"/>
    <w:rsid w:val="00520B1C"/>
    <w:rsid w:val="00521BB8"/>
    <w:rsid w:val="00521E18"/>
    <w:rsid w:val="00521F12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A2"/>
    <w:rsid w:val="005272F7"/>
    <w:rsid w:val="00527721"/>
    <w:rsid w:val="00530C1B"/>
    <w:rsid w:val="00533038"/>
    <w:rsid w:val="00533789"/>
    <w:rsid w:val="00533E01"/>
    <w:rsid w:val="00533FA6"/>
    <w:rsid w:val="00534863"/>
    <w:rsid w:val="005349D1"/>
    <w:rsid w:val="00534D91"/>
    <w:rsid w:val="00534FD5"/>
    <w:rsid w:val="00535587"/>
    <w:rsid w:val="00535A61"/>
    <w:rsid w:val="00535CAB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AC"/>
    <w:rsid w:val="00550979"/>
    <w:rsid w:val="00550ED9"/>
    <w:rsid w:val="00550FF9"/>
    <w:rsid w:val="005510CB"/>
    <w:rsid w:val="0055132C"/>
    <w:rsid w:val="00552061"/>
    <w:rsid w:val="005523A0"/>
    <w:rsid w:val="0055257F"/>
    <w:rsid w:val="005527BA"/>
    <w:rsid w:val="0055318C"/>
    <w:rsid w:val="00554B9A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2EBF"/>
    <w:rsid w:val="005636E5"/>
    <w:rsid w:val="00563D0E"/>
    <w:rsid w:val="00564007"/>
    <w:rsid w:val="00565708"/>
    <w:rsid w:val="0056611A"/>
    <w:rsid w:val="005669E4"/>
    <w:rsid w:val="00566DBD"/>
    <w:rsid w:val="00567E19"/>
    <w:rsid w:val="00570079"/>
    <w:rsid w:val="0057048C"/>
    <w:rsid w:val="0057091C"/>
    <w:rsid w:val="00571530"/>
    <w:rsid w:val="00571577"/>
    <w:rsid w:val="00571641"/>
    <w:rsid w:val="0057176D"/>
    <w:rsid w:val="00571E05"/>
    <w:rsid w:val="00572536"/>
    <w:rsid w:val="0057407C"/>
    <w:rsid w:val="00574315"/>
    <w:rsid w:val="00574ACA"/>
    <w:rsid w:val="00574BB7"/>
    <w:rsid w:val="005756F6"/>
    <w:rsid w:val="00575C03"/>
    <w:rsid w:val="00575CA6"/>
    <w:rsid w:val="0057699C"/>
    <w:rsid w:val="00577782"/>
    <w:rsid w:val="00577D3A"/>
    <w:rsid w:val="0058029E"/>
    <w:rsid w:val="00580358"/>
    <w:rsid w:val="00580390"/>
    <w:rsid w:val="00580E62"/>
    <w:rsid w:val="0058191C"/>
    <w:rsid w:val="00581B2F"/>
    <w:rsid w:val="00582D29"/>
    <w:rsid w:val="00583480"/>
    <w:rsid w:val="00583649"/>
    <w:rsid w:val="00583B91"/>
    <w:rsid w:val="00583F17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1DF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4135"/>
    <w:rsid w:val="005A480E"/>
    <w:rsid w:val="005A4E3F"/>
    <w:rsid w:val="005A510F"/>
    <w:rsid w:val="005A5207"/>
    <w:rsid w:val="005A5DDE"/>
    <w:rsid w:val="005A62F9"/>
    <w:rsid w:val="005A6392"/>
    <w:rsid w:val="005A652D"/>
    <w:rsid w:val="005A65E3"/>
    <w:rsid w:val="005A6620"/>
    <w:rsid w:val="005A6E3E"/>
    <w:rsid w:val="005A724B"/>
    <w:rsid w:val="005A72A6"/>
    <w:rsid w:val="005B0773"/>
    <w:rsid w:val="005B0A90"/>
    <w:rsid w:val="005B1025"/>
    <w:rsid w:val="005B18FB"/>
    <w:rsid w:val="005B332C"/>
    <w:rsid w:val="005B4535"/>
    <w:rsid w:val="005B487F"/>
    <w:rsid w:val="005B57B9"/>
    <w:rsid w:val="005B603C"/>
    <w:rsid w:val="005B68B5"/>
    <w:rsid w:val="005B6E74"/>
    <w:rsid w:val="005B7E46"/>
    <w:rsid w:val="005C0068"/>
    <w:rsid w:val="005C0C71"/>
    <w:rsid w:val="005C0E2B"/>
    <w:rsid w:val="005C16C9"/>
    <w:rsid w:val="005C1EDD"/>
    <w:rsid w:val="005C1F63"/>
    <w:rsid w:val="005C2611"/>
    <w:rsid w:val="005C2816"/>
    <w:rsid w:val="005C2839"/>
    <w:rsid w:val="005C2F96"/>
    <w:rsid w:val="005C3DC3"/>
    <w:rsid w:val="005C3F23"/>
    <w:rsid w:val="005C4BDA"/>
    <w:rsid w:val="005C5A07"/>
    <w:rsid w:val="005C6234"/>
    <w:rsid w:val="005C783F"/>
    <w:rsid w:val="005C7B7B"/>
    <w:rsid w:val="005C7D86"/>
    <w:rsid w:val="005D0B0B"/>
    <w:rsid w:val="005D0DBD"/>
    <w:rsid w:val="005D1304"/>
    <w:rsid w:val="005D21BD"/>
    <w:rsid w:val="005D261F"/>
    <w:rsid w:val="005D2E9B"/>
    <w:rsid w:val="005D3977"/>
    <w:rsid w:val="005D4399"/>
    <w:rsid w:val="005D4BE8"/>
    <w:rsid w:val="005D554A"/>
    <w:rsid w:val="005D5918"/>
    <w:rsid w:val="005D5A9A"/>
    <w:rsid w:val="005D60A0"/>
    <w:rsid w:val="005D7014"/>
    <w:rsid w:val="005D72C1"/>
    <w:rsid w:val="005D7BF1"/>
    <w:rsid w:val="005D7FD8"/>
    <w:rsid w:val="005E09A4"/>
    <w:rsid w:val="005E0A2A"/>
    <w:rsid w:val="005E17AE"/>
    <w:rsid w:val="005E2146"/>
    <w:rsid w:val="005E2194"/>
    <w:rsid w:val="005E29B1"/>
    <w:rsid w:val="005E3328"/>
    <w:rsid w:val="005E352D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659"/>
    <w:rsid w:val="005F07D0"/>
    <w:rsid w:val="005F13B5"/>
    <w:rsid w:val="005F1D5F"/>
    <w:rsid w:val="005F2360"/>
    <w:rsid w:val="005F28BF"/>
    <w:rsid w:val="005F37FD"/>
    <w:rsid w:val="005F4780"/>
    <w:rsid w:val="005F5449"/>
    <w:rsid w:val="005F54B1"/>
    <w:rsid w:val="005F56D8"/>
    <w:rsid w:val="005F5B2E"/>
    <w:rsid w:val="005F77D4"/>
    <w:rsid w:val="005F7933"/>
    <w:rsid w:val="005F7EF3"/>
    <w:rsid w:val="005F7F0D"/>
    <w:rsid w:val="00600362"/>
    <w:rsid w:val="006007D9"/>
    <w:rsid w:val="006009D7"/>
    <w:rsid w:val="00601215"/>
    <w:rsid w:val="00601FD6"/>
    <w:rsid w:val="00603460"/>
    <w:rsid w:val="006038D2"/>
    <w:rsid w:val="00603B27"/>
    <w:rsid w:val="0060528F"/>
    <w:rsid w:val="006053CC"/>
    <w:rsid w:val="0060568D"/>
    <w:rsid w:val="00607183"/>
    <w:rsid w:val="00607559"/>
    <w:rsid w:val="006077CB"/>
    <w:rsid w:val="00610236"/>
    <w:rsid w:val="00611FAC"/>
    <w:rsid w:val="00611FBE"/>
    <w:rsid w:val="0061256A"/>
    <w:rsid w:val="00613EDB"/>
    <w:rsid w:val="0061416E"/>
    <w:rsid w:val="0061452E"/>
    <w:rsid w:val="0061618E"/>
    <w:rsid w:val="00616520"/>
    <w:rsid w:val="0062005A"/>
    <w:rsid w:val="006200FC"/>
    <w:rsid w:val="0062019F"/>
    <w:rsid w:val="0062044B"/>
    <w:rsid w:val="00620DD2"/>
    <w:rsid w:val="0062140C"/>
    <w:rsid w:val="0062183C"/>
    <w:rsid w:val="00622001"/>
    <w:rsid w:val="006227C2"/>
    <w:rsid w:val="006228B4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659F"/>
    <w:rsid w:val="00627937"/>
    <w:rsid w:val="00627F77"/>
    <w:rsid w:val="006311D6"/>
    <w:rsid w:val="0063145A"/>
    <w:rsid w:val="0063148B"/>
    <w:rsid w:val="00632C23"/>
    <w:rsid w:val="00632F4F"/>
    <w:rsid w:val="00633508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17D3"/>
    <w:rsid w:val="00641C36"/>
    <w:rsid w:val="00642253"/>
    <w:rsid w:val="006423F3"/>
    <w:rsid w:val="00642AEA"/>
    <w:rsid w:val="00642BF4"/>
    <w:rsid w:val="00643194"/>
    <w:rsid w:val="006431C0"/>
    <w:rsid w:val="00643A62"/>
    <w:rsid w:val="00643C1D"/>
    <w:rsid w:val="00643E89"/>
    <w:rsid w:val="00644226"/>
    <w:rsid w:val="00644D0C"/>
    <w:rsid w:val="0064505D"/>
    <w:rsid w:val="00645064"/>
    <w:rsid w:val="00645428"/>
    <w:rsid w:val="00645744"/>
    <w:rsid w:val="00645DAC"/>
    <w:rsid w:val="00646806"/>
    <w:rsid w:val="00647E4A"/>
    <w:rsid w:val="006502FA"/>
    <w:rsid w:val="006503EC"/>
    <w:rsid w:val="00650494"/>
    <w:rsid w:val="006509EE"/>
    <w:rsid w:val="00650C48"/>
    <w:rsid w:val="00651212"/>
    <w:rsid w:val="006525A6"/>
    <w:rsid w:val="006532E0"/>
    <w:rsid w:val="00654140"/>
    <w:rsid w:val="00657290"/>
    <w:rsid w:val="006575F8"/>
    <w:rsid w:val="00657D29"/>
    <w:rsid w:val="00657DA3"/>
    <w:rsid w:val="00657E64"/>
    <w:rsid w:val="006616D6"/>
    <w:rsid w:val="0066170A"/>
    <w:rsid w:val="00662473"/>
    <w:rsid w:val="00663C92"/>
    <w:rsid w:val="00663CB2"/>
    <w:rsid w:val="006640B0"/>
    <w:rsid w:val="006646C0"/>
    <w:rsid w:val="0066476E"/>
    <w:rsid w:val="00665A21"/>
    <w:rsid w:val="0066684D"/>
    <w:rsid w:val="00666DA8"/>
    <w:rsid w:val="00667258"/>
    <w:rsid w:val="00667304"/>
    <w:rsid w:val="00667823"/>
    <w:rsid w:val="00667EEA"/>
    <w:rsid w:val="00670023"/>
    <w:rsid w:val="00670164"/>
    <w:rsid w:val="006706AD"/>
    <w:rsid w:val="0067334C"/>
    <w:rsid w:val="0067485E"/>
    <w:rsid w:val="00676E95"/>
    <w:rsid w:val="00677051"/>
    <w:rsid w:val="0067761F"/>
    <w:rsid w:val="00677C07"/>
    <w:rsid w:val="00680606"/>
    <w:rsid w:val="00681074"/>
    <w:rsid w:val="0068113A"/>
    <w:rsid w:val="00681434"/>
    <w:rsid w:val="006815F6"/>
    <w:rsid w:val="006821EC"/>
    <w:rsid w:val="00682284"/>
    <w:rsid w:val="006823F3"/>
    <w:rsid w:val="00682AE0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34F0"/>
    <w:rsid w:val="006A3576"/>
    <w:rsid w:val="006A3605"/>
    <w:rsid w:val="006A4218"/>
    <w:rsid w:val="006A433F"/>
    <w:rsid w:val="006A4778"/>
    <w:rsid w:val="006A4AB3"/>
    <w:rsid w:val="006A500A"/>
    <w:rsid w:val="006A55DE"/>
    <w:rsid w:val="006A57F0"/>
    <w:rsid w:val="006A57F8"/>
    <w:rsid w:val="006A59BF"/>
    <w:rsid w:val="006A6493"/>
    <w:rsid w:val="006A64D0"/>
    <w:rsid w:val="006A7EBA"/>
    <w:rsid w:val="006B0244"/>
    <w:rsid w:val="006B04D6"/>
    <w:rsid w:val="006B11F8"/>
    <w:rsid w:val="006B15A3"/>
    <w:rsid w:val="006B18B9"/>
    <w:rsid w:val="006B1A04"/>
    <w:rsid w:val="006B2040"/>
    <w:rsid w:val="006B2866"/>
    <w:rsid w:val="006B404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730C"/>
    <w:rsid w:val="006B74C8"/>
    <w:rsid w:val="006B74D6"/>
    <w:rsid w:val="006C07C8"/>
    <w:rsid w:val="006C189F"/>
    <w:rsid w:val="006C1B0B"/>
    <w:rsid w:val="006C22EF"/>
    <w:rsid w:val="006C2450"/>
    <w:rsid w:val="006C2A21"/>
    <w:rsid w:val="006C3053"/>
    <w:rsid w:val="006C33F4"/>
    <w:rsid w:val="006C406C"/>
    <w:rsid w:val="006C4A97"/>
    <w:rsid w:val="006C5529"/>
    <w:rsid w:val="006C55F2"/>
    <w:rsid w:val="006C59C5"/>
    <w:rsid w:val="006C5DA9"/>
    <w:rsid w:val="006C6A7D"/>
    <w:rsid w:val="006C7135"/>
    <w:rsid w:val="006C74A6"/>
    <w:rsid w:val="006C78B8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9C6"/>
    <w:rsid w:val="006E2DDB"/>
    <w:rsid w:val="006E3A37"/>
    <w:rsid w:val="006E3F93"/>
    <w:rsid w:val="006E4650"/>
    <w:rsid w:val="006E505A"/>
    <w:rsid w:val="006E6EED"/>
    <w:rsid w:val="006E7096"/>
    <w:rsid w:val="006E70E0"/>
    <w:rsid w:val="006E7249"/>
    <w:rsid w:val="006E74EA"/>
    <w:rsid w:val="006E760C"/>
    <w:rsid w:val="006E7767"/>
    <w:rsid w:val="006E7CE2"/>
    <w:rsid w:val="006F0481"/>
    <w:rsid w:val="006F096E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FCB"/>
    <w:rsid w:val="006F745E"/>
    <w:rsid w:val="006F7AB9"/>
    <w:rsid w:val="007001E6"/>
    <w:rsid w:val="0070026F"/>
    <w:rsid w:val="007003A4"/>
    <w:rsid w:val="00700798"/>
    <w:rsid w:val="007012B4"/>
    <w:rsid w:val="00702346"/>
    <w:rsid w:val="00703307"/>
    <w:rsid w:val="0070343D"/>
    <w:rsid w:val="00703813"/>
    <w:rsid w:val="00704412"/>
    <w:rsid w:val="0070470A"/>
    <w:rsid w:val="0070492A"/>
    <w:rsid w:val="00705633"/>
    <w:rsid w:val="0070564B"/>
    <w:rsid w:val="0070570A"/>
    <w:rsid w:val="00705FF0"/>
    <w:rsid w:val="00706087"/>
    <w:rsid w:val="0070626E"/>
    <w:rsid w:val="007066D1"/>
    <w:rsid w:val="007068EB"/>
    <w:rsid w:val="00706A8C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0FCE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5CB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40D1"/>
    <w:rsid w:val="00724984"/>
    <w:rsid w:val="007249DB"/>
    <w:rsid w:val="007250ED"/>
    <w:rsid w:val="007254D7"/>
    <w:rsid w:val="00726225"/>
    <w:rsid w:val="00726469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03"/>
    <w:rsid w:val="007340F6"/>
    <w:rsid w:val="0073582F"/>
    <w:rsid w:val="00735C86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5DB1"/>
    <w:rsid w:val="00746008"/>
    <w:rsid w:val="00746287"/>
    <w:rsid w:val="00747CC8"/>
    <w:rsid w:val="007501AC"/>
    <w:rsid w:val="0075029A"/>
    <w:rsid w:val="00750377"/>
    <w:rsid w:val="00751B95"/>
    <w:rsid w:val="00751DC3"/>
    <w:rsid w:val="007524D4"/>
    <w:rsid w:val="00753603"/>
    <w:rsid w:val="007541F7"/>
    <w:rsid w:val="00754614"/>
    <w:rsid w:val="00754A70"/>
    <w:rsid w:val="00754ABD"/>
    <w:rsid w:val="0075517C"/>
    <w:rsid w:val="007562E9"/>
    <w:rsid w:val="0075764B"/>
    <w:rsid w:val="00760A52"/>
    <w:rsid w:val="00762342"/>
    <w:rsid w:val="00762385"/>
    <w:rsid w:val="007633D4"/>
    <w:rsid w:val="007636CD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6E53"/>
    <w:rsid w:val="00767BF4"/>
    <w:rsid w:val="0077021D"/>
    <w:rsid w:val="00770270"/>
    <w:rsid w:val="00770A8B"/>
    <w:rsid w:val="007723FE"/>
    <w:rsid w:val="007737AE"/>
    <w:rsid w:val="00773EB0"/>
    <w:rsid w:val="00775155"/>
    <w:rsid w:val="00775406"/>
    <w:rsid w:val="00775DC0"/>
    <w:rsid w:val="00777299"/>
    <w:rsid w:val="00777A4B"/>
    <w:rsid w:val="00780308"/>
    <w:rsid w:val="00780642"/>
    <w:rsid w:val="007809C0"/>
    <w:rsid w:val="007811FB"/>
    <w:rsid w:val="0078199A"/>
    <w:rsid w:val="007821B3"/>
    <w:rsid w:val="007826EE"/>
    <w:rsid w:val="00782A72"/>
    <w:rsid w:val="00782B05"/>
    <w:rsid w:val="00782B0C"/>
    <w:rsid w:val="007844EF"/>
    <w:rsid w:val="00784A47"/>
    <w:rsid w:val="00784DAC"/>
    <w:rsid w:val="00785993"/>
    <w:rsid w:val="007862D9"/>
    <w:rsid w:val="007869A4"/>
    <w:rsid w:val="007876AC"/>
    <w:rsid w:val="007879F0"/>
    <w:rsid w:val="00787DFF"/>
    <w:rsid w:val="00787EB2"/>
    <w:rsid w:val="007916B2"/>
    <w:rsid w:val="0079290E"/>
    <w:rsid w:val="0079334F"/>
    <w:rsid w:val="007935DA"/>
    <w:rsid w:val="00793B5E"/>
    <w:rsid w:val="00794063"/>
    <w:rsid w:val="00794379"/>
    <w:rsid w:val="00795D19"/>
    <w:rsid w:val="00796270"/>
    <w:rsid w:val="00796628"/>
    <w:rsid w:val="007968BF"/>
    <w:rsid w:val="007971F0"/>
    <w:rsid w:val="007976E7"/>
    <w:rsid w:val="007A0DCD"/>
    <w:rsid w:val="007A1262"/>
    <w:rsid w:val="007A18E9"/>
    <w:rsid w:val="007A1D96"/>
    <w:rsid w:val="007A2CC3"/>
    <w:rsid w:val="007A304D"/>
    <w:rsid w:val="007A342E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031"/>
    <w:rsid w:val="007B18C6"/>
    <w:rsid w:val="007B1949"/>
    <w:rsid w:val="007B1BF8"/>
    <w:rsid w:val="007B2348"/>
    <w:rsid w:val="007B2E87"/>
    <w:rsid w:val="007B3A44"/>
    <w:rsid w:val="007B4446"/>
    <w:rsid w:val="007B4AA3"/>
    <w:rsid w:val="007B54D8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3E9"/>
    <w:rsid w:val="007C38BC"/>
    <w:rsid w:val="007C39E9"/>
    <w:rsid w:val="007C483A"/>
    <w:rsid w:val="007C4B37"/>
    <w:rsid w:val="007C4BB5"/>
    <w:rsid w:val="007C5399"/>
    <w:rsid w:val="007C5501"/>
    <w:rsid w:val="007C563B"/>
    <w:rsid w:val="007C580B"/>
    <w:rsid w:val="007C5996"/>
    <w:rsid w:val="007C61F9"/>
    <w:rsid w:val="007C6EFA"/>
    <w:rsid w:val="007C715D"/>
    <w:rsid w:val="007C7667"/>
    <w:rsid w:val="007D024D"/>
    <w:rsid w:val="007D03AA"/>
    <w:rsid w:val="007D0EC2"/>
    <w:rsid w:val="007D15C3"/>
    <w:rsid w:val="007D1662"/>
    <w:rsid w:val="007D18EC"/>
    <w:rsid w:val="007D24F1"/>
    <w:rsid w:val="007D2B97"/>
    <w:rsid w:val="007D452B"/>
    <w:rsid w:val="007D4A47"/>
    <w:rsid w:val="007D72B5"/>
    <w:rsid w:val="007D7C8A"/>
    <w:rsid w:val="007E096A"/>
    <w:rsid w:val="007E106A"/>
    <w:rsid w:val="007E16A7"/>
    <w:rsid w:val="007E19AE"/>
    <w:rsid w:val="007E1BEF"/>
    <w:rsid w:val="007E24FB"/>
    <w:rsid w:val="007E2529"/>
    <w:rsid w:val="007E32E1"/>
    <w:rsid w:val="007E3311"/>
    <w:rsid w:val="007E38A0"/>
    <w:rsid w:val="007E4089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7F6499"/>
    <w:rsid w:val="007F6597"/>
    <w:rsid w:val="007F65F6"/>
    <w:rsid w:val="0080167F"/>
    <w:rsid w:val="0080196F"/>
    <w:rsid w:val="00801EA5"/>
    <w:rsid w:val="00801F80"/>
    <w:rsid w:val="00802232"/>
    <w:rsid w:val="0080233D"/>
    <w:rsid w:val="0080241C"/>
    <w:rsid w:val="0080295D"/>
    <w:rsid w:val="00802FA5"/>
    <w:rsid w:val="008036F8"/>
    <w:rsid w:val="00803BE6"/>
    <w:rsid w:val="00803DEA"/>
    <w:rsid w:val="00804383"/>
    <w:rsid w:val="008051F5"/>
    <w:rsid w:val="00805AAA"/>
    <w:rsid w:val="0080732D"/>
    <w:rsid w:val="00807850"/>
    <w:rsid w:val="00810414"/>
    <w:rsid w:val="00810888"/>
    <w:rsid w:val="0081096C"/>
    <w:rsid w:val="00810B5D"/>
    <w:rsid w:val="008119A2"/>
    <w:rsid w:val="00812FDE"/>
    <w:rsid w:val="008135EE"/>
    <w:rsid w:val="00813D4F"/>
    <w:rsid w:val="00814A3B"/>
    <w:rsid w:val="00814BA2"/>
    <w:rsid w:val="00815102"/>
    <w:rsid w:val="008156F8"/>
    <w:rsid w:val="00815D62"/>
    <w:rsid w:val="0081676A"/>
    <w:rsid w:val="0082161C"/>
    <w:rsid w:val="0082382A"/>
    <w:rsid w:val="00823EF9"/>
    <w:rsid w:val="00823F7A"/>
    <w:rsid w:val="00824B3E"/>
    <w:rsid w:val="00824C92"/>
    <w:rsid w:val="00825197"/>
    <w:rsid w:val="008264B2"/>
    <w:rsid w:val="008270DA"/>
    <w:rsid w:val="008272E9"/>
    <w:rsid w:val="0082742B"/>
    <w:rsid w:val="00827A45"/>
    <w:rsid w:val="00827ACF"/>
    <w:rsid w:val="0083048B"/>
    <w:rsid w:val="008304B6"/>
    <w:rsid w:val="00830948"/>
    <w:rsid w:val="00830D8B"/>
    <w:rsid w:val="00830E51"/>
    <w:rsid w:val="008333F1"/>
    <w:rsid w:val="00833690"/>
    <w:rsid w:val="00834500"/>
    <w:rsid w:val="00834570"/>
    <w:rsid w:val="00834620"/>
    <w:rsid w:val="00834BA2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4154"/>
    <w:rsid w:val="00850237"/>
    <w:rsid w:val="008503B4"/>
    <w:rsid w:val="008510BD"/>
    <w:rsid w:val="00851142"/>
    <w:rsid w:val="00851BE1"/>
    <w:rsid w:val="00851DBD"/>
    <w:rsid w:val="00851E19"/>
    <w:rsid w:val="008525A2"/>
    <w:rsid w:val="00853434"/>
    <w:rsid w:val="00854898"/>
    <w:rsid w:val="0085521D"/>
    <w:rsid w:val="008569A6"/>
    <w:rsid w:val="008569FE"/>
    <w:rsid w:val="008572E1"/>
    <w:rsid w:val="00857817"/>
    <w:rsid w:val="008578B8"/>
    <w:rsid w:val="008608F1"/>
    <w:rsid w:val="00860A23"/>
    <w:rsid w:val="00861401"/>
    <w:rsid w:val="00861EFE"/>
    <w:rsid w:val="00862DE0"/>
    <w:rsid w:val="008636A1"/>
    <w:rsid w:val="00863800"/>
    <w:rsid w:val="00863BE9"/>
    <w:rsid w:val="00863C13"/>
    <w:rsid w:val="008644CC"/>
    <w:rsid w:val="008652D5"/>
    <w:rsid w:val="00866815"/>
    <w:rsid w:val="0086698D"/>
    <w:rsid w:val="00866A8A"/>
    <w:rsid w:val="00867954"/>
    <w:rsid w:val="00870CA9"/>
    <w:rsid w:val="00871E48"/>
    <w:rsid w:val="00872A3A"/>
    <w:rsid w:val="00873219"/>
    <w:rsid w:val="0087381B"/>
    <w:rsid w:val="0087436D"/>
    <w:rsid w:val="008744BE"/>
    <w:rsid w:val="008748CF"/>
    <w:rsid w:val="00874BFE"/>
    <w:rsid w:val="00875490"/>
    <w:rsid w:val="008771FC"/>
    <w:rsid w:val="00877A33"/>
    <w:rsid w:val="00880A57"/>
    <w:rsid w:val="00882647"/>
    <w:rsid w:val="00882B57"/>
    <w:rsid w:val="00882EED"/>
    <w:rsid w:val="008836B4"/>
    <w:rsid w:val="00883B0F"/>
    <w:rsid w:val="00884688"/>
    <w:rsid w:val="008856D2"/>
    <w:rsid w:val="008859FE"/>
    <w:rsid w:val="008861A9"/>
    <w:rsid w:val="00887AE5"/>
    <w:rsid w:val="00890EBA"/>
    <w:rsid w:val="00890FD6"/>
    <w:rsid w:val="00893BF9"/>
    <w:rsid w:val="00893E22"/>
    <w:rsid w:val="00893FBC"/>
    <w:rsid w:val="008941A5"/>
    <w:rsid w:val="00894323"/>
    <w:rsid w:val="008944D9"/>
    <w:rsid w:val="00894B14"/>
    <w:rsid w:val="00894DC3"/>
    <w:rsid w:val="008954A5"/>
    <w:rsid w:val="00895C96"/>
    <w:rsid w:val="00895F2A"/>
    <w:rsid w:val="00895F56"/>
    <w:rsid w:val="00896269"/>
    <w:rsid w:val="00896A63"/>
    <w:rsid w:val="00896CF0"/>
    <w:rsid w:val="008A01AC"/>
    <w:rsid w:val="008A0479"/>
    <w:rsid w:val="008A0C6F"/>
    <w:rsid w:val="008A0CE1"/>
    <w:rsid w:val="008A1358"/>
    <w:rsid w:val="008A1C64"/>
    <w:rsid w:val="008A25C0"/>
    <w:rsid w:val="008A2672"/>
    <w:rsid w:val="008A2730"/>
    <w:rsid w:val="008A39A3"/>
    <w:rsid w:val="008A3A04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7B00"/>
    <w:rsid w:val="008B050D"/>
    <w:rsid w:val="008B1B4C"/>
    <w:rsid w:val="008B29BE"/>
    <w:rsid w:val="008B414A"/>
    <w:rsid w:val="008B418B"/>
    <w:rsid w:val="008B480F"/>
    <w:rsid w:val="008B4D64"/>
    <w:rsid w:val="008B6221"/>
    <w:rsid w:val="008B646B"/>
    <w:rsid w:val="008B68F7"/>
    <w:rsid w:val="008B6D84"/>
    <w:rsid w:val="008C030D"/>
    <w:rsid w:val="008C0D91"/>
    <w:rsid w:val="008C1AB7"/>
    <w:rsid w:val="008C1D85"/>
    <w:rsid w:val="008C1FF7"/>
    <w:rsid w:val="008C21E1"/>
    <w:rsid w:val="008C248F"/>
    <w:rsid w:val="008C31A8"/>
    <w:rsid w:val="008C3E09"/>
    <w:rsid w:val="008C50C8"/>
    <w:rsid w:val="008C5341"/>
    <w:rsid w:val="008C550D"/>
    <w:rsid w:val="008C57AF"/>
    <w:rsid w:val="008C5A5D"/>
    <w:rsid w:val="008C6414"/>
    <w:rsid w:val="008C666E"/>
    <w:rsid w:val="008C6853"/>
    <w:rsid w:val="008C69BA"/>
    <w:rsid w:val="008C6C90"/>
    <w:rsid w:val="008C6E6C"/>
    <w:rsid w:val="008C6FF7"/>
    <w:rsid w:val="008C728F"/>
    <w:rsid w:val="008C7B9B"/>
    <w:rsid w:val="008D0AE3"/>
    <w:rsid w:val="008D0C39"/>
    <w:rsid w:val="008D0C58"/>
    <w:rsid w:val="008D1C03"/>
    <w:rsid w:val="008D1C52"/>
    <w:rsid w:val="008D2779"/>
    <w:rsid w:val="008D4BF3"/>
    <w:rsid w:val="008D580B"/>
    <w:rsid w:val="008D5EFF"/>
    <w:rsid w:val="008D6C9D"/>
    <w:rsid w:val="008D6CA5"/>
    <w:rsid w:val="008D780A"/>
    <w:rsid w:val="008D788E"/>
    <w:rsid w:val="008D7BC3"/>
    <w:rsid w:val="008E087C"/>
    <w:rsid w:val="008E1199"/>
    <w:rsid w:val="008E1FB8"/>
    <w:rsid w:val="008E2547"/>
    <w:rsid w:val="008E3A7A"/>
    <w:rsid w:val="008E4408"/>
    <w:rsid w:val="008E473E"/>
    <w:rsid w:val="008E48F7"/>
    <w:rsid w:val="008E5193"/>
    <w:rsid w:val="008E60CB"/>
    <w:rsid w:val="008E6A6D"/>
    <w:rsid w:val="008F0756"/>
    <w:rsid w:val="008F0DD8"/>
    <w:rsid w:val="008F1864"/>
    <w:rsid w:val="008F3F0B"/>
    <w:rsid w:val="008F5BDF"/>
    <w:rsid w:val="008F5F45"/>
    <w:rsid w:val="008F62CE"/>
    <w:rsid w:val="008F681A"/>
    <w:rsid w:val="008F6A43"/>
    <w:rsid w:val="008F6D9A"/>
    <w:rsid w:val="008F7A17"/>
    <w:rsid w:val="00900015"/>
    <w:rsid w:val="009008BA"/>
    <w:rsid w:val="00900B04"/>
    <w:rsid w:val="009017CD"/>
    <w:rsid w:val="00901A0D"/>
    <w:rsid w:val="00903498"/>
    <w:rsid w:val="00904AC7"/>
    <w:rsid w:val="00904B2E"/>
    <w:rsid w:val="00904CCD"/>
    <w:rsid w:val="009055BE"/>
    <w:rsid w:val="00905A7C"/>
    <w:rsid w:val="00905B36"/>
    <w:rsid w:val="00905D96"/>
    <w:rsid w:val="0090670B"/>
    <w:rsid w:val="00906C2A"/>
    <w:rsid w:val="00910802"/>
    <w:rsid w:val="00911CFC"/>
    <w:rsid w:val="0091363B"/>
    <w:rsid w:val="00913DA9"/>
    <w:rsid w:val="00913E79"/>
    <w:rsid w:val="009140A2"/>
    <w:rsid w:val="009149CE"/>
    <w:rsid w:val="00914C68"/>
    <w:rsid w:val="00914DE9"/>
    <w:rsid w:val="00914F61"/>
    <w:rsid w:val="0091533A"/>
    <w:rsid w:val="00915A5E"/>
    <w:rsid w:val="00915D42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30C54"/>
    <w:rsid w:val="0093118F"/>
    <w:rsid w:val="0093164D"/>
    <w:rsid w:val="00932C6B"/>
    <w:rsid w:val="00933244"/>
    <w:rsid w:val="009358B8"/>
    <w:rsid w:val="009359D8"/>
    <w:rsid w:val="00935AA7"/>
    <w:rsid w:val="00935C15"/>
    <w:rsid w:val="00935E33"/>
    <w:rsid w:val="00936515"/>
    <w:rsid w:val="009365F8"/>
    <w:rsid w:val="00936605"/>
    <w:rsid w:val="00936B77"/>
    <w:rsid w:val="00937D5A"/>
    <w:rsid w:val="00940258"/>
    <w:rsid w:val="00940447"/>
    <w:rsid w:val="009404F3"/>
    <w:rsid w:val="0094060E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EC8"/>
    <w:rsid w:val="00950925"/>
    <w:rsid w:val="00950A03"/>
    <w:rsid w:val="0095198B"/>
    <w:rsid w:val="009519EB"/>
    <w:rsid w:val="00951E25"/>
    <w:rsid w:val="009525AD"/>
    <w:rsid w:val="00954246"/>
    <w:rsid w:val="00955064"/>
    <w:rsid w:val="00955676"/>
    <w:rsid w:val="00955858"/>
    <w:rsid w:val="00955FA6"/>
    <w:rsid w:val="00956006"/>
    <w:rsid w:val="00956840"/>
    <w:rsid w:val="009571D7"/>
    <w:rsid w:val="00957912"/>
    <w:rsid w:val="00960A20"/>
    <w:rsid w:val="00960E22"/>
    <w:rsid w:val="0096101D"/>
    <w:rsid w:val="00961C5F"/>
    <w:rsid w:val="00961D72"/>
    <w:rsid w:val="0096272A"/>
    <w:rsid w:val="009637A3"/>
    <w:rsid w:val="00965267"/>
    <w:rsid w:val="00965370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5F68"/>
    <w:rsid w:val="00976DE1"/>
    <w:rsid w:val="00977273"/>
    <w:rsid w:val="00977422"/>
    <w:rsid w:val="009774D3"/>
    <w:rsid w:val="00977862"/>
    <w:rsid w:val="0098008E"/>
    <w:rsid w:val="0098040D"/>
    <w:rsid w:val="009817C5"/>
    <w:rsid w:val="0098322D"/>
    <w:rsid w:val="00983459"/>
    <w:rsid w:val="009835B9"/>
    <w:rsid w:val="00984182"/>
    <w:rsid w:val="00984237"/>
    <w:rsid w:val="009846F6"/>
    <w:rsid w:val="00984A06"/>
    <w:rsid w:val="0098595A"/>
    <w:rsid w:val="00985F7D"/>
    <w:rsid w:val="00986473"/>
    <w:rsid w:val="009865C5"/>
    <w:rsid w:val="0098695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EEB"/>
    <w:rsid w:val="00993E3C"/>
    <w:rsid w:val="009945DD"/>
    <w:rsid w:val="009957C5"/>
    <w:rsid w:val="009957DB"/>
    <w:rsid w:val="00995C02"/>
    <w:rsid w:val="009968B2"/>
    <w:rsid w:val="009A0099"/>
    <w:rsid w:val="009A035A"/>
    <w:rsid w:val="009A1027"/>
    <w:rsid w:val="009A11A1"/>
    <w:rsid w:val="009A12A4"/>
    <w:rsid w:val="009A181F"/>
    <w:rsid w:val="009A1A79"/>
    <w:rsid w:val="009A1AD2"/>
    <w:rsid w:val="009A1F98"/>
    <w:rsid w:val="009A34C4"/>
    <w:rsid w:val="009A3C97"/>
    <w:rsid w:val="009A3CC3"/>
    <w:rsid w:val="009A48D8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5E3D"/>
    <w:rsid w:val="009C61DA"/>
    <w:rsid w:val="009C69AC"/>
    <w:rsid w:val="009C751B"/>
    <w:rsid w:val="009C7973"/>
    <w:rsid w:val="009C7B50"/>
    <w:rsid w:val="009C7F91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3067"/>
    <w:rsid w:val="009D3C23"/>
    <w:rsid w:val="009D46EA"/>
    <w:rsid w:val="009D4C98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165F"/>
    <w:rsid w:val="009E20C8"/>
    <w:rsid w:val="009E2EB7"/>
    <w:rsid w:val="009E5251"/>
    <w:rsid w:val="009E544E"/>
    <w:rsid w:val="009E5B1E"/>
    <w:rsid w:val="009E5F7F"/>
    <w:rsid w:val="009E60AC"/>
    <w:rsid w:val="009E671F"/>
    <w:rsid w:val="009E7080"/>
    <w:rsid w:val="009E7163"/>
    <w:rsid w:val="009F0E42"/>
    <w:rsid w:val="009F2291"/>
    <w:rsid w:val="009F29ED"/>
    <w:rsid w:val="009F3247"/>
    <w:rsid w:val="009F4417"/>
    <w:rsid w:val="009F4E1F"/>
    <w:rsid w:val="009F4EED"/>
    <w:rsid w:val="009F657C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7A"/>
    <w:rsid w:val="00A10BD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7EB"/>
    <w:rsid w:val="00A21D7A"/>
    <w:rsid w:val="00A22851"/>
    <w:rsid w:val="00A22DDB"/>
    <w:rsid w:val="00A232BD"/>
    <w:rsid w:val="00A24144"/>
    <w:rsid w:val="00A24691"/>
    <w:rsid w:val="00A25669"/>
    <w:rsid w:val="00A25A6A"/>
    <w:rsid w:val="00A26210"/>
    <w:rsid w:val="00A2652D"/>
    <w:rsid w:val="00A271C9"/>
    <w:rsid w:val="00A274BC"/>
    <w:rsid w:val="00A3036B"/>
    <w:rsid w:val="00A3133F"/>
    <w:rsid w:val="00A31775"/>
    <w:rsid w:val="00A32300"/>
    <w:rsid w:val="00A32AE8"/>
    <w:rsid w:val="00A32E6D"/>
    <w:rsid w:val="00A33218"/>
    <w:rsid w:val="00A3398F"/>
    <w:rsid w:val="00A33B1A"/>
    <w:rsid w:val="00A342E8"/>
    <w:rsid w:val="00A35947"/>
    <w:rsid w:val="00A360CA"/>
    <w:rsid w:val="00A36227"/>
    <w:rsid w:val="00A36D8F"/>
    <w:rsid w:val="00A3716D"/>
    <w:rsid w:val="00A3727A"/>
    <w:rsid w:val="00A4012C"/>
    <w:rsid w:val="00A424BD"/>
    <w:rsid w:val="00A425B7"/>
    <w:rsid w:val="00A42DB8"/>
    <w:rsid w:val="00A43B10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A3A"/>
    <w:rsid w:val="00A47C98"/>
    <w:rsid w:val="00A516FC"/>
    <w:rsid w:val="00A51AB9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B8D"/>
    <w:rsid w:val="00A61BAA"/>
    <w:rsid w:val="00A62224"/>
    <w:rsid w:val="00A62F12"/>
    <w:rsid w:val="00A6368B"/>
    <w:rsid w:val="00A63EB5"/>
    <w:rsid w:val="00A64421"/>
    <w:rsid w:val="00A648BE"/>
    <w:rsid w:val="00A64C86"/>
    <w:rsid w:val="00A657E0"/>
    <w:rsid w:val="00A6641B"/>
    <w:rsid w:val="00A66A05"/>
    <w:rsid w:val="00A66BBF"/>
    <w:rsid w:val="00A677CF"/>
    <w:rsid w:val="00A67FDE"/>
    <w:rsid w:val="00A715EE"/>
    <w:rsid w:val="00A721BE"/>
    <w:rsid w:val="00A7253B"/>
    <w:rsid w:val="00A72BC5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3810"/>
    <w:rsid w:val="00A84CB7"/>
    <w:rsid w:val="00A8615A"/>
    <w:rsid w:val="00A86DBE"/>
    <w:rsid w:val="00A87A9F"/>
    <w:rsid w:val="00A90FC6"/>
    <w:rsid w:val="00A92012"/>
    <w:rsid w:val="00A923D1"/>
    <w:rsid w:val="00A9266D"/>
    <w:rsid w:val="00A92BD1"/>
    <w:rsid w:val="00A92EDF"/>
    <w:rsid w:val="00A936FA"/>
    <w:rsid w:val="00A94099"/>
    <w:rsid w:val="00A94548"/>
    <w:rsid w:val="00A94C98"/>
    <w:rsid w:val="00A952CF"/>
    <w:rsid w:val="00A96E7D"/>
    <w:rsid w:val="00AA0763"/>
    <w:rsid w:val="00AA0872"/>
    <w:rsid w:val="00AA08C2"/>
    <w:rsid w:val="00AA1C94"/>
    <w:rsid w:val="00AA1E3D"/>
    <w:rsid w:val="00AA2054"/>
    <w:rsid w:val="00AA2096"/>
    <w:rsid w:val="00AA241B"/>
    <w:rsid w:val="00AA399B"/>
    <w:rsid w:val="00AA3D18"/>
    <w:rsid w:val="00AA544B"/>
    <w:rsid w:val="00AA5D3E"/>
    <w:rsid w:val="00AA70FC"/>
    <w:rsid w:val="00AA7452"/>
    <w:rsid w:val="00AA7581"/>
    <w:rsid w:val="00AA7F24"/>
    <w:rsid w:val="00AB0457"/>
    <w:rsid w:val="00AB0D3C"/>
    <w:rsid w:val="00AB1353"/>
    <w:rsid w:val="00AB1E2F"/>
    <w:rsid w:val="00AB1E4B"/>
    <w:rsid w:val="00AB1EF0"/>
    <w:rsid w:val="00AB1F7C"/>
    <w:rsid w:val="00AB2870"/>
    <w:rsid w:val="00AB38FF"/>
    <w:rsid w:val="00AB393E"/>
    <w:rsid w:val="00AB3DE2"/>
    <w:rsid w:val="00AB4830"/>
    <w:rsid w:val="00AB4A3F"/>
    <w:rsid w:val="00AB52CD"/>
    <w:rsid w:val="00AB5483"/>
    <w:rsid w:val="00AB5992"/>
    <w:rsid w:val="00AB692D"/>
    <w:rsid w:val="00AB750D"/>
    <w:rsid w:val="00AB7C13"/>
    <w:rsid w:val="00AC0014"/>
    <w:rsid w:val="00AC01C4"/>
    <w:rsid w:val="00AC06D5"/>
    <w:rsid w:val="00AC10C8"/>
    <w:rsid w:val="00AC1397"/>
    <w:rsid w:val="00AC142D"/>
    <w:rsid w:val="00AC1935"/>
    <w:rsid w:val="00AC2054"/>
    <w:rsid w:val="00AC2113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111"/>
    <w:rsid w:val="00AC64E9"/>
    <w:rsid w:val="00AC6883"/>
    <w:rsid w:val="00AC7836"/>
    <w:rsid w:val="00AC7A31"/>
    <w:rsid w:val="00AC7D43"/>
    <w:rsid w:val="00AD0894"/>
    <w:rsid w:val="00AD0E3E"/>
    <w:rsid w:val="00AD1EAC"/>
    <w:rsid w:val="00AD1FCA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D02"/>
    <w:rsid w:val="00AD6EEE"/>
    <w:rsid w:val="00AD70B2"/>
    <w:rsid w:val="00AD7379"/>
    <w:rsid w:val="00AD737F"/>
    <w:rsid w:val="00AD787D"/>
    <w:rsid w:val="00AD7B98"/>
    <w:rsid w:val="00AD7CAA"/>
    <w:rsid w:val="00AE02CC"/>
    <w:rsid w:val="00AE0AA1"/>
    <w:rsid w:val="00AE0C87"/>
    <w:rsid w:val="00AE149C"/>
    <w:rsid w:val="00AE1CE9"/>
    <w:rsid w:val="00AE2093"/>
    <w:rsid w:val="00AE2B4C"/>
    <w:rsid w:val="00AE4177"/>
    <w:rsid w:val="00AE476B"/>
    <w:rsid w:val="00AE557B"/>
    <w:rsid w:val="00AE696B"/>
    <w:rsid w:val="00AE7C87"/>
    <w:rsid w:val="00AE7CC1"/>
    <w:rsid w:val="00AE7D0B"/>
    <w:rsid w:val="00AF0BF4"/>
    <w:rsid w:val="00AF1FE8"/>
    <w:rsid w:val="00AF2217"/>
    <w:rsid w:val="00AF231D"/>
    <w:rsid w:val="00AF2784"/>
    <w:rsid w:val="00AF2F6A"/>
    <w:rsid w:val="00AF360A"/>
    <w:rsid w:val="00AF3649"/>
    <w:rsid w:val="00AF3F06"/>
    <w:rsid w:val="00AF42CF"/>
    <w:rsid w:val="00AF4834"/>
    <w:rsid w:val="00AF58CC"/>
    <w:rsid w:val="00AF687A"/>
    <w:rsid w:val="00AF7912"/>
    <w:rsid w:val="00AF7FD4"/>
    <w:rsid w:val="00B00177"/>
    <w:rsid w:val="00B00241"/>
    <w:rsid w:val="00B00352"/>
    <w:rsid w:val="00B00D3B"/>
    <w:rsid w:val="00B010B7"/>
    <w:rsid w:val="00B011F2"/>
    <w:rsid w:val="00B01DD7"/>
    <w:rsid w:val="00B01EF8"/>
    <w:rsid w:val="00B024CA"/>
    <w:rsid w:val="00B02FDB"/>
    <w:rsid w:val="00B03254"/>
    <w:rsid w:val="00B03794"/>
    <w:rsid w:val="00B049AF"/>
    <w:rsid w:val="00B04C52"/>
    <w:rsid w:val="00B04DCD"/>
    <w:rsid w:val="00B0594E"/>
    <w:rsid w:val="00B05F36"/>
    <w:rsid w:val="00B05F7E"/>
    <w:rsid w:val="00B05FDF"/>
    <w:rsid w:val="00B06FF2"/>
    <w:rsid w:val="00B10576"/>
    <w:rsid w:val="00B10643"/>
    <w:rsid w:val="00B111D1"/>
    <w:rsid w:val="00B11929"/>
    <w:rsid w:val="00B11F9C"/>
    <w:rsid w:val="00B120A1"/>
    <w:rsid w:val="00B121C9"/>
    <w:rsid w:val="00B12954"/>
    <w:rsid w:val="00B12FD4"/>
    <w:rsid w:val="00B1380F"/>
    <w:rsid w:val="00B13AF6"/>
    <w:rsid w:val="00B14472"/>
    <w:rsid w:val="00B14E52"/>
    <w:rsid w:val="00B166B5"/>
    <w:rsid w:val="00B1721D"/>
    <w:rsid w:val="00B172A1"/>
    <w:rsid w:val="00B2109F"/>
    <w:rsid w:val="00B21468"/>
    <w:rsid w:val="00B216E4"/>
    <w:rsid w:val="00B21B9D"/>
    <w:rsid w:val="00B22717"/>
    <w:rsid w:val="00B22821"/>
    <w:rsid w:val="00B22BB2"/>
    <w:rsid w:val="00B22DC8"/>
    <w:rsid w:val="00B2344D"/>
    <w:rsid w:val="00B238DE"/>
    <w:rsid w:val="00B23A30"/>
    <w:rsid w:val="00B23FC8"/>
    <w:rsid w:val="00B24009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08E"/>
    <w:rsid w:val="00B27140"/>
    <w:rsid w:val="00B306C3"/>
    <w:rsid w:val="00B30893"/>
    <w:rsid w:val="00B31894"/>
    <w:rsid w:val="00B31D98"/>
    <w:rsid w:val="00B326E9"/>
    <w:rsid w:val="00B328CD"/>
    <w:rsid w:val="00B32E1D"/>
    <w:rsid w:val="00B3324B"/>
    <w:rsid w:val="00B335F7"/>
    <w:rsid w:val="00B3439A"/>
    <w:rsid w:val="00B349E6"/>
    <w:rsid w:val="00B34B3E"/>
    <w:rsid w:val="00B351CE"/>
    <w:rsid w:val="00B365E8"/>
    <w:rsid w:val="00B36C52"/>
    <w:rsid w:val="00B36D50"/>
    <w:rsid w:val="00B36E0C"/>
    <w:rsid w:val="00B401DD"/>
    <w:rsid w:val="00B408BE"/>
    <w:rsid w:val="00B40901"/>
    <w:rsid w:val="00B40B18"/>
    <w:rsid w:val="00B4191F"/>
    <w:rsid w:val="00B425AE"/>
    <w:rsid w:val="00B43A9D"/>
    <w:rsid w:val="00B4403E"/>
    <w:rsid w:val="00B451D6"/>
    <w:rsid w:val="00B46953"/>
    <w:rsid w:val="00B5010B"/>
    <w:rsid w:val="00B50F4C"/>
    <w:rsid w:val="00B52498"/>
    <w:rsid w:val="00B5277D"/>
    <w:rsid w:val="00B52884"/>
    <w:rsid w:val="00B52EA1"/>
    <w:rsid w:val="00B53518"/>
    <w:rsid w:val="00B53818"/>
    <w:rsid w:val="00B53ECB"/>
    <w:rsid w:val="00B54328"/>
    <w:rsid w:val="00B54685"/>
    <w:rsid w:val="00B54739"/>
    <w:rsid w:val="00B55CBB"/>
    <w:rsid w:val="00B56220"/>
    <w:rsid w:val="00B5630E"/>
    <w:rsid w:val="00B564D0"/>
    <w:rsid w:val="00B56C54"/>
    <w:rsid w:val="00B5758C"/>
    <w:rsid w:val="00B575BF"/>
    <w:rsid w:val="00B5791D"/>
    <w:rsid w:val="00B6019F"/>
    <w:rsid w:val="00B60B0B"/>
    <w:rsid w:val="00B60E37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B31"/>
    <w:rsid w:val="00B70CA1"/>
    <w:rsid w:val="00B7112F"/>
    <w:rsid w:val="00B71B3B"/>
    <w:rsid w:val="00B72595"/>
    <w:rsid w:val="00B7293C"/>
    <w:rsid w:val="00B736A3"/>
    <w:rsid w:val="00B73E3F"/>
    <w:rsid w:val="00B74115"/>
    <w:rsid w:val="00B741EF"/>
    <w:rsid w:val="00B74D1A"/>
    <w:rsid w:val="00B752C1"/>
    <w:rsid w:val="00B75637"/>
    <w:rsid w:val="00B75D8D"/>
    <w:rsid w:val="00B75DF4"/>
    <w:rsid w:val="00B76638"/>
    <w:rsid w:val="00B7715D"/>
    <w:rsid w:val="00B776F4"/>
    <w:rsid w:val="00B77F57"/>
    <w:rsid w:val="00B800FE"/>
    <w:rsid w:val="00B80453"/>
    <w:rsid w:val="00B807D1"/>
    <w:rsid w:val="00B80B84"/>
    <w:rsid w:val="00B80E71"/>
    <w:rsid w:val="00B8107C"/>
    <w:rsid w:val="00B82241"/>
    <w:rsid w:val="00B826C9"/>
    <w:rsid w:val="00B82831"/>
    <w:rsid w:val="00B8363E"/>
    <w:rsid w:val="00B84F31"/>
    <w:rsid w:val="00B85938"/>
    <w:rsid w:val="00B85EDB"/>
    <w:rsid w:val="00B860B9"/>
    <w:rsid w:val="00B86419"/>
    <w:rsid w:val="00B8762E"/>
    <w:rsid w:val="00B9022A"/>
    <w:rsid w:val="00B9053F"/>
    <w:rsid w:val="00B90984"/>
    <w:rsid w:val="00B91013"/>
    <w:rsid w:val="00B91308"/>
    <w:rsid w:val="00B91EA2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A9F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3AA"/>
    <w:rsid w:val="00BB0BA1"/>
    <w:rsid w:val="00BB0DAD"/>
    <w:rsid w:val="00BB1723"/>
    <w:rsid w:val="00BB1981"/>
    <w:rsid w:val="00BB27BC"/>
    <w:rsid w:val="00BB3416"/>
    <w:rsid w:val="00BB3835"/>
    <w:rsid w:val="00BB39EF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14B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387"/>
    <w:rsid w:val="00BF18BD"/>
    <w:rsid w:val="00BF19F6"/>
    <w:rsid w:val="00BF247E"/>
    <w:rsid w:val="00BF24FE"/>
    <w:rsid w:val="00BF26F8"/>
    <w:rsid w:val="00BF2762"/>
    <w:rsid w:val="00BF2B06"/>
    <w:rsid w:val="00BF5477"/>
    <w:rsid w:val="00BF5832"/>
    <w:rsid w:val="00BF5EBA"/>
    <w:rsid w:val="00BF6829"/>
    <w:rsid w:val="00BF6DC6"/>
    <w:rsid w:val="00BF7038"/>
    <w:rsid w:val="00C002B1"/>
    <w:rsid w:val="00C0068D"/>
    <w:rsid w:val="00C01450"/>
    <w:rsid w:val="00C02131"/>
    <w:rsid w:val="00C02B14"/>
    <w:rsid w:val="00C02F6B"/>
    <w:rsid w:val="00C032FB"/>
    <w:rsid w:val="00C03319"/>
    <w:rsid w:val="00C03499"/>
    <w:rsid w:val="00C03947"/>
    <w:rsid w:val="00C04588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48E9"/>
    <w:rsid w:val="00C151CA"/>
    <w:rsid w:val="00C15A7D"/>
    <w:rsid w:val="00C16193"/>
    <w:rsid w:val="00C170ED"/>
    <w:rsid w:val="00C179A3"/>
    <w:rsid w:val="00C20181"/>
    <w:rsid w:val="00C20981"/>
    <w:rsid w:val="00C20A9D"/>
    <w:rsid w:val="00C20BB4"/>
    <w:rsid w:val="00C20D47"/>
    <w:rsid w:val="00C20F38"/>
    <w:rsid w:val="00C2151C"/>
    <w:rsid w:val="00C21DF1"/>
    <w:rsid w:val="00C2229A"/>
    <w:rsid w:val="00C234F1"/>
    <w:rsid w:val="00C23FF6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275BD"/>
    <w:rsid w:val="00C30647"/>
    <w:rsid w:val="00C30CA6"/>
    <w:rsid w:val="00C31197"/>
    <w:rsid w:val="00C31722"/>
    <w:rsid w:val="00C3209F"/>
    <w:rsid w:val="00C321A6"/>
    <w:rsid w:val="00C331B2"/>
    <w:rsid w:val="00C33793"/>
    <w:rsid w:val="00C3380D"/>
    <w:rsid w:val="00C345A0"/>
    <w:rsid w:val="00C347BE"/>
    <w:rsid w:val="00C34A27"/>
    <w:rsid w:val="00C351B8"/>
    <w:rsid w:val="00C357E1"/>
    <w:rsid w:val="00C365F8"/>
    <w:rsid w:val="00C36726"/>
    <w:rsid w:val="00C368FA"/>
    <w:rsid w:val="00C36AFE"/>
    <w:rsid w:val="00C40CE8"/>
    <w:rsid w:val="00C41200"/>
    <w:rsid w:val="00C4281E"/>
    <w:rsid w:val="00C42A95"/>
    <w:rsid w:val="00C42C48"/>
    <w:rsid w:val="00C44217"/>
    <w:rsid w:val="00C45C27"/>
    <w:rsid w:val="00C466C5"/>
    <w:rsid w:val="00C46E08"/>
    <w:rsid w:val="00C47B48"/>
    <w:rsid w:val="00C502C6"/>
    <w:rsid w:val="00C5092F"/>
    <w:rsid w:val="00C518A0"/>
    <w:rsid w:val="00C520AF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39E"/>
    <w:rsid w:val="00C5581C"/>
    <w:rsid w:val="00C56D26"/>
    <w:rsid w:val="00C56EA6"/>
    <w:rsid w:val="00C578B9"/>
    <w:rsid w:val="00C57B86"/>
    <w:rsid w:val="00C61512"/>
    <w:rsid w:val="00C61877"/>
    <w:rsid w:val="00C61992"/>
    <w:rsid w:val="00C61F14"/>
    <w:rsid w:val="00C61FEE"/>
    <w:rsid w:val="00C625D3"/>
    <w:rsid w:val="00C626C1"/>
    <w:rsid w:val="00C62FC1"/>
    <w:rsid w:val="00C63BA8"/>
    <w:rsid w:val="00C640F8"/>
    <w:rsid w:val="00C64B69"/>
    <w:rsid w:val="00C65939"/>
    <w:rsid w:val="00C662BF"/>
    <w:rsid w:val="00C670D8"/>
    <w:rsid w:val="00C67694"/>
    <w:rsid w:val="00C67AD8"/>
    <w:rsid w:val="00C67CB8"/>
    <w:rsid w:val="00C70575"/>
    <w:rsid w:val="00C706D0"/>
    <w:rsid w:val="00C7093B"/>
    <w:rsid w:val="00C70C2B"/>
    <w:rsid w:val="00C70D99"/>
    <w:rsid w:val="00C70EB1"/>
    <w:rsid w:val="00C72047"/>
    <w:rsid w:val="00C72D3D"/>
    <w:rsid w:val="00C74ABA"/>
    <w:rsid w:val="00C74F9F"/>
    <w:rsid w:val="00C75A6E"/>
    <w:rsid w:val="00C76131"/>
    <w:rsid w:val="00C766F6"/>
    <w:rsid w:val="00C76B1D"/>
    <w:rsid w:val="00C76E33"/>
    <w:rsid w:val="00C771B4"/>
    <w:rsid w:val="00C77C83"/>
    <w:rsid w:val="00C77CC4"/>
    <w:rsid w:val="00C80C03"/>
    <w:rsid w:val="00C819C4"/>
    <w:rsid w:val="00C81E4F"/>
    <w:rsid w:val="00C82832"/>
    <w:rsid w:val="00C8284B"/>
    <w:rsid w:val="00C82E54"/>
    <w:rsid w:val="00C83035"/>
    <w:rsid w:val="00C8318E"/>
    <w:rsid w:val="00C83338"/>
    <w:rsid w:val="00C84D73"/>
    <w:rsid w:val="00C856F3"/>
    <w:rsid w:val="00C85C98"/>
    <w:rsid w:val="00C86DED"/>
    <w:rsid w:val="00C879F8"/>
    <w:rsid w:val="00C87AF5"/>
    <w:rsid w:val="00C9014A"/>
    <w:rsid w:val="00C92D65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9EF"/>
    <w:rsid w:val="00CA2B19"/>
    <w:rsid w:val="00CA2F80"/>
    <w:rsid w:val="00CA3126"/>
    <w:rsid w:val="00CA3449"/>
    <w:rsid w:val="00CA46F5"/>
    <w:rsid w:val="00CA6F61"/>
    <w:rsid w:val="00CA7F7F"/>
    <w:rsid w:val="00CB0514"/>
    <w:rsid w:val="00CB07DA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6ADC"/>
    <w:rsid w:val="00CB6F39"/>
    <w:rsid w:val="00CC0258"/>
    <w:rsid w:val="00CC06C9"/>
    <w:rsid w:val="00CC174F"/>
    <w:rsid w:val="00CC2026"/>
    <w:rsid w:val="00CC275A"/>
    <w:rsid w:val="00CC2AEB"/>
    <w:rsid w:val="00CC2F1F"/>
    <w:rsid w:val="00CC3511"/>
    <w:rsid w:val="00CC45E8"/>
    <w:rsid w:val="00CC5F10"/>
    <w:rsid w:val="00CC6510"/>
    <w:rsid w:val="00CD0154"/>
    <w:rsid w:val="00CD015F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5FBD"/>
    <w:rsid w:val="00CD62E1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81"/>
    <w:rsid w:val="00CE462C"/>
    <w:rsid w:val="00CE5391"/>
    <w:rsid w:val="00CE5D0B"/>
    <w:rsid w:val="00CE636E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B0D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4F6F"/>
    <w:rsid w:val="00D05634"/>
    <w:rsid w:val="00D05AF3"/>
    <w:rsid w:val="00D06A63"/>
    <w:rsid w:val="00D0704B"/>
    <w:rsid w:val="00D0746A"/>
    <w:rsid w:val="00D0788B"/>
    <w:rsid w:val="00D07C4B"/>
    <w:rsid w:val="00D106E0"/>
    <w:rsid w:val="00D10D4E"/>
    <w:rsid w:val="00D10EDD"/>
    <w:rsid w:val="00D1150A"/>
    <w:rsid w:val="00D11DD4"/>
    <w:rsid w:val="00D127F1"/>
    <w:rsid w:val="00D13B44"/>
    <w:rsid w:val="00D14B6B"/>
    <w:rsid w:val="00D1501C"/>
    <w:rsid w:val="00D155F7"/>
    <w:rsid w:val="00D1777D"/>
    <w:rsid w:val="00D17953"/>
    <w:rsid w:val="00D20040"/>
    <w:rsid w:val="00D206E5"/>
    <w:rsid w:val="00D209CF"/>
    <w:rsid w:val="00D20CC5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4BA7"/>
    <w:rsid w:val="00D24E47"/>
    <w:rsid w:val="00D252A6"/>
    <w:rsid w:val="00D2535B"/>
    <w:rsid w:val="00D2549B"/>
    <w:rsid w:val="00D25C25"/>
    <w:rsid w:val="00D26091"/>
    <w:rsid w:val="00D262A4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7CB"/>
    <w:rsid w:val="00D42E81"/>
    <w:rsid w:val="00D431A3"/>
    <w:rsid w:val="00D43546"/>
    <w:rsid w:val="00D43690"/>
    <w:rsid w:val="00D43D00"/>
    <w:rsid w:val="00D43F4C"/>
    <w:rsid w:val="00D44A8E"/>
    <w:rsid w:val="00D44C19"/>
    <w:rsid w:val="00D44F51"/>
    <w:rsid w:val="00D44FE5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81D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931"/>
    <w:rsid w:val="00D61D92"/>
    <w:rsid w:val="00D61DD4"/>
    <w:rsid w:val="00D61E94"/>
    <w:rsid w:val="00D62911"/>
    <w:rsid w:val="00D632FF"/>
    <w:rsid w:val="00D63AC3"/>
    <w:rsid w:val="00D64C31"/>
    <w:rsid w:val="00D64C64"/>
    <w:rsid w:val="00D654D2"/>
    <w:rsid w:val="00D65745"/>
    <w:rsid w:val="00D665AD"/>
    <w:rsid w:val="00D666C2"/>
    <w:rsid w:val="00D66A2B"/>
    <w:rsid w:val="00D67190"/>
    <w:rsid w:val="00D672DA"/>
    <w:rsid w:val="00D701CF"/>
    <w:rsid w:val="00D70380"/>
    <w:rsid w:val="00D71770"/>
    <w:rsid w:val="00D71A33"/>
    <w:rsid w:val="00D71FDE"/>
    <w:rsid w:val="00D72DA6"/>
    <w:rsid w:val="00D731C9"/>
    <w:rsid w:val="00D732DA"/>
    <w:rsid w:val="00D735A1"/>
    <w:rsid w:val="00D74AA5"/>
    <w:rsid w:val="00D75213"/>
    <w:rsid w:val="00D75CD7"/>
    <w:rsid w:val="00D763D7"/>
    <w:rsid w:val="00D76627"/>
    <w:rsid w:val="00D76CB0"/>
    <w:rsid w:val="00D76EA0"/>
    <w:rsid w:val="00D772C7"/>
    <w:rsid w:val="00D777A3"/>
    <w:rsid w:val="00D77F4F"/>
    <w:rsid w:val="00D800D8"/>
    <w:rsid w:val="00D80948"/>
    <w:rsid w:val="00D81C52"/>
    <w:rsid w:val="00D82287"/>
    <w:rsid w:val="00D826D1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4A8E"/>
    <w:rsid w:val="00D955DC"/>
    <w:rsid w:val="00D956C3"/>
    <w:rsid w:val="00D95C10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0D49"/>
    <w:rsid w:val="00DA10B6"/>
    <w:rsid w:val="00DA173E"/>
    <w:rsid w:val="00DA19B2"/>
    <w:rsid w:val="00DA273C"/>
    <w:rsid w:val="00DA28FF"/>
    <w:rsid w:val="00DA2B8E"/>
    <w:rsid w:val="00DA358B"/>
    <w:rsid w:val="00DA38F2"/>
    <w:rsid w:val="00DA3CB6"/>
    <w:rsid w:val="00DA4012"/>
    <w:rsid w:val="00DA44E0"/>
    <w:rsid w:val="00DA6DE1"/>
    <w:rsid w:val="00DA6FB0"/>
    <w:rsid w:val="00DB0FF2"/>
    <w:rsid w:val="00DB1BD4"/>
    <w:rsid w:val="00DB2439"/>
    <w:rsid w:val="00DB25B4"/>
    <w:rsid w:val="00DB27EB"/>
    <w:rsid w:val="00DB385B"/>
    <w:rsid w:val="00DB42D1"/>
    <w:rsid w:val="00DB45D7"/>
    <w:rsid w:val="00DB47E8"/>
    <w:rsid w:val="00DB4BE0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37D"/>
    <w:rsid w:val="00DC0698"/>
    <w:rsid w:val="00DC0B27"/>
    <w:rsid w:val="00DC0FCF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D04AF"/>
    <w:rsid w:val="00DD0DB6"/>
    <w:rsid w:val="00DD10A0"/>
    <w:rsid w:val="00DD1108"/>
    <w:rsid w:val="00DD16D6"/>
    <w:rsid w:val="00DD23AB"/>
    <w:rsid w:val="00DD2469"/>
    <w:rsid w:val="00DD374D"/>
    <w:rsid w:val="00DD40BB"/>
    <w:rsid w:val="00DD4418"/>
    <w:rsid w:val="00DD48FF"/>
    <w:rsid w:val="00DD49F7"/>
    <w:rsid w:val="00DD5EF7"/>
    <w:rsid w:val="00DD65CE"/>
    <w:rsid w:val="00DD68A5"/>
    <w:rsid w:val="00DD727F"/>
    <w:rsid w:val="00DD78BC"/>
    <w:rsid w:val="00DD7DFF"/>
    <w:rsid w:val="00DE0A33"/>
    <w:rsid w:val="00DE0DCF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51B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365"/>
    <w:rsid w:val="00DF0446"/>
    <w:rsid w:val="00DF0676"/>
    <w:rsid w:val="00DF11B2"/>
    <w:rsid w:val="00DF29D0"/>
    <w:rsid w:val="00DF2C3F"/>
    <w:rsid w:val="00DF2E12"/>
    <w:rsid w:val="00DF3253"/>
    <w:rsid w:val="00DF3E34"/>
    <w:rsid w:val="00DF4223"/>
    <w:rsid w:val="00DF58B7"/>
    <w:rsid w:val="00DF593D"/>
    <w:rsid w:val="00DF6003"/>
    <w:rsid w:val="00DF6C51"/>
    <w:rsid w:val="00DF6DD2"/>
    <w:rsid w:val="00DF7076"/>
    <w:rsid w:val="00DF7184"/>
    <w:rsid w:val="00DF79D6"/>
    <w:rsid w:val="00DF7A13"/>
    <w:rsid w:val="00DF7F75"/>
    <w:rsid w:val="00E005BA"/>
    <w:rsid w:val="00E006FC"/>
    <w:rsid w:val="00E00E66"/>
    <w:rsid w:val="00E00F3E"/>
    <w:rsid w:val="00E0108A"/>
    <w:rsid w:val="00E0142B"/>
    <w:rsid w:val="00E01E6A"/>
    <w:rsid w:val="00E02239"/>
    <w:rsid w:val="00E0242F"/>
    <w:rsid w:val="00E024C9"/>
    <w:rsid w:val="00E03650"/>
    <w:rsid w:val="00E037D9"/>
    <w:rsid w:val="00E040D5"/>
    <w:rsid w:val="00E04A2F"/>
    <w:rsid w:val="00E04B1A"/>
    <w:rsid w:val="00E058A3"/>
    <w:rsid w:val="00E06B27"/>
    <w:rsid w:val="00E06D54"/>
    <w:rsid w:val="00E07474"/>
    <w:rsid w:val="00E0797E"/>
    <w:rsid w:val="00E10AF9"/>
    <w:rsid w:val="00E11636"/>
    <w:rsid w:val="00E119B7"/>
    <w:rsid w:val="00E13765"/>
    <w:rsid w:val="00E13D13"/>
    <w:rsid w:val="00E1410B"/>
    <w:rsid w:val="00E1411F"/>
    <w:rsid w:val="00E14D4F"/>
    <w:rsid w:val="00E15F3B"/>
    <w:rsid w:val="00E15F45"/>
    <w:rsid w:val="00E15F7F"/>
    <w:rsid w:val="00E161B8"/>
    <w:rsid w:val="00E1626F"/>
    <w:rsid w:val="00E165A2"/>
    <w:rsid w:val="00E16781"/>
    <w:rsid w:val="00E1699F"/>
    <w:rsid w:val="00E16C62"/>
    <w:rsid w:val="00E16E51"/>
    <w:rsid w:val="00E17D2E"/>
    <w:rsid w:val="00E17DAB"/>
    <w:rsid w:val="00E203CB"/>
    <w:rsid w:val="00E20720"/>
    <w:rsid w:val="00E20759"/>
    <w:rsid w:val="00E20C2C"/>
    <w:rsid w:val="00E2199F"/>
    <w:rsid w:val="00E21B97"/>
    <w:rsid w:val="00E2235B"/>
    <w:rsid w:val="00E22503"/>
    <w:rsid w:val="00E22833"/>
    <w:rsid w:val="00E24290"/>
    <w:rsid w:val="00E24362"/>
    <w:rsid w:val="00E2465B"/>
    <w:rsid w:val="00E24815"/>
    <w:rsid w:val="00E2599E"/>
    <w:rsid w:val="00E25BE6"/>
    <w:rsid w:val="00E25CB7"/>
    <w:rsid w:val="00E26ABE"/>
    <w:rsid w:val="00E2711C"/>
    <w:rsid w:val="00E277AD"/>
    <w:rsid w:val="00E27E50"/>
    <w:rsid w:val="00E3041F"/>
    <w:rsid w:val="00E306A1"/>
    <w:rsid w:val="00E306F1"/>
    <w:rsid w:val="00E30D8F"/>
    <w:rsid w:val="00E31EAB"/>
    <w:rsid w:val="00E31F14"/>
    <w:rsid w:val="00E3231F"/>
    <w:rsid w:val="00E3251F"/>
    <w:rsid w:val="00E33337"/>
    <w:rsid w:val="00E334B6"/>
    <w:rsid w:val="00E337F6"/>
    <w:rsid w:val="00E338A2"/>
    <w:rsid w:val="00E34706"/>
    <w:rsid w:val="00E34709"/>
    <w:rsid w:val="00E348D2"/>
    <w:rsid w:val="00E34DA2"/>
    <w:rsid w:val="00E3601F"/>
    <w:rsid w:val="00E36E4D"/>
    <w:rsid w:val="00E40082"/>
    <w:rsid w:val="00E40AD5"/>
    <w:rsid w:val="00E40D78"/>
    <w:rsid w:val="00E42399"/>
    <w:rsid w:val="00E42757"/>
    <w:rsid w:val="00E440F2"/>
    <w:rsid w:val="00E44ADF"/>
    <w:rsid w:val="00E454F3"/>
    <w:rsid w:val="00E45570"/>
    <w:rsid w:val="00E4694D"/>
    <w:rsid w:val="00E46BF4"/>
    <w:rsid w:val="00E47060"/>
    <w:rsid w:val="00E47654"/>
    <w:rsid w:val="00E479B1"/>
    <w:rsid w:val="00E5049F"/>
    <w:rsid w:val="00E5121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5784A"/>
    <w:rsid w:val="00E6190F"/>
    <w:rsid w:val="00E61AFB"/>
    <w:rsid w:val="00E62DED"/>
    <w:rsid w:val="00E634E3"/>
    <w:rsid w:val="00E63895"/>
    <w:rsid w:val="00E63B29"/>
    <w:rsid w:val="00E64BA2"/>
    <w:rsid w:val="00E65176"/>
    <w:rsid w:val="00E66229"/>
    <w:rsid w:val="00E668C3"/>
    <w:rsid w:val="00E672A4"/>
    <w:rsid w:val="00E677AF"/>
    <w:rsid w:val="00E67ACE"/>
    <w:rsid w:val="00E710D2"/>
    <w:rsid w:val="00E712D1"/>
    <w:rsid w:val="00E717D4"/>
    <w:rsid w:val="00E72370"/>
    <w:rsid w:val="00E726D4"/>
    <w:rsid w:val="00E72AFA"/>
    <w:rsid w:val="00E72E8B"/>
    <w:rsid w:val="00E737E8"/>
    <w:rsid w:val="00E73CC5"/>
    <w:rsid w:val="00E74287"/>
    <w:rsid w:val="00E74B27"/>
    <w:rsid w:val="00E75188"/>
    <w:rsid w:val="00E7641C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4F93"/>
    <w:rsid w:val="00E85D73"/>
    <w:rsid w:val="00E86A78"/>
    <w:rsid w:val="00E870C1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1A"/>
    <w:rsid w:val="00E9279F"/>
    <w:rsid w:val="00E92FFA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1CC7"/>
    <w:rsid w:val="00EA2E14"/>
    <w:rsid w:val="00EA393A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3046"/>
    <w:rsid w:val="00EB321B"/>
    <w:rsid w:val="00EB342D"/>
    <w:rsid w:val="00EB44ED"/>
    <w:rsid w:val="00EB4A43"/>
    <w:rsid w:val="00EB58E3"/>
    <w:rsid w:val="00EB6564"/>
    <w:rsid w:val="00EB6BCE"/>
    <w:rsid w:val="00EB7166"/>
    <w:rsid w:val="00EB74A1"/>
    <w:rsid w:val="00EB7EAC"/>
    <w:rsid w:val="00EC03BD"/>
    <w:rsid w:val="00EC0A27"/>
    <w:rsid w:val="00EC0A44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3E1"/>
    <w:rsid w:val="00EC5D89"/>
    <w:rsid w:val="00EC600E"/>
    <w:rsid w:val="00EC6445"/>
    <w:rsid w:val="00EC64EB"/>
    <w:rsid w:val="00EC6556"/>
    <w:rsid w:val="00EC7856"/>
    <w:rsid w:val="00EC7B14"/>
    <w:rsid w:val="00ED1A9E"/>
    <w:rsid w:val="00ED20A6"/>
    <w:rsid w:val="00ED21DB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2BC"/>
    <w:rsid w:val="00ED7328"/>
    <w:rsid w:val="00ED7520"/>
    <w:rsid w:val="00EE0DFC"/>
    <w:rsid w:val="00EE15F2"/>
    <w:rsid w:val="00EE1D62"/>
    <w:rsid w:val="00EE235F"/>
    <w:rsid w:val="00EE264D"/>
    <w:rsid w:val="00EE2FFB"/>
    <w:rsid w:val="00EE40BE"/>
    <w:rsid w:val="00EE412D"/>
    <w:rsid w:val="00EE5F55"/>
    <w:rsid w:val="00EE69AE"/>
    <w:rsid w:val="00EE743D"/>
    <w:rsid w:val="00EE7562"/>
    <w:rsid w:val="00EE7927"/>
    <w:rsid w:val="00EF150B"/>
    <w:rsid w:val="00EF16F3"/>
    <w:rsid w:val="00EF24BF"/>
    <w:rsid w:val="00EF3952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7239"/>
    <w:rsid w:val="00EF7B56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2C88"/>
    <w:rsid w:val="00F13624"/>
    <w:rsid w:val="00F13FD9"/>
    <w:rsid w:val="00F1535D"/>
    <w:rsid w:val="00F15559"/>
    <w:rsid w:val="00F15FBF"/>
    <w:rsid w:val="00F16443"/>
    <w:rsid w:val="00F168CF"/>
    <w:rsid w:val="00F17529"/>
    <w:rsid w:val="00F178CD"/>
    <w:rsid w:val="00F179A3"/>
    <w:rsid w:val="00F17C5F"/>
    <w:rsid w:val="00F17C68"/>
    <w:rsid w:val="00F20A1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BFD"/>
    <w:rsid w:val="00F23F29"/>
    <w:rsid w:val="00F247AC"/>
    <w:rsid w:val="00F24F1F"/>
    <w:rsid w:val="00F25353"/>
    <w:rsid w:val="00F25ADC"/>
    <w:rsid w:val="00F260B6"/>
    <w:rsid w:val="00F26DDC"/>
    <w:rsid w:val="00F278A8"/>
    <w:rsid w:val="00F27FEB"/>
    <w:rsid w:val="00F30F35"/>
    <w:rsid w:val="00F31B1D"/>
    <w:rsid w:val="00F31BE1"/>
    <w:rsid w:val="00F31FE1"/>
    <w:rsid w:val="00F3210F"/>
    <w:rsid w:val="00F33603"/>
    <w:rsid w:val="00F345A7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096A"/>
    <w:rsid w:val="00F4117C"/>
    <w:rsid w:val="00F42793"/>
    <w:rsid w:val="00F43676"/>
    <w:rsid w:val="00F437B4"/>
    <w:rsid w:val="00F440A1"/>
    <w:rsid w:val="00F442DF"/>
    <w:rsid w:val="00F44CB1"/>
    <w:rsid w:val="00F457D3"/>
    <w:rsid w:val="00F460AA"/>
    <w:rsid w:val="00F46693"/>
    <w:rsid w:val="00F46A14"/>
    <w:rsid w:val="00F50094"/>
    <w:rsid w:val="00F505E0"/>
    <w:rsid w:val="00F507C0"/>
    <w:rsid w:val="00F508ED"/>
    <w:rsid w:val="00F50913"/>
    <w:rsid w:val="00F50B42"/>
    <w:rsid w:val="00F50BA9"/>
    <w:rsid w:val="00F520A4"/>
    <w:rsid w:val="00F5274C"/>
    <w:rsid w:val="00F527BD"/>
    <w:rsid w:val="00F52B62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2"/>
    <w:rsid w:val="00F54A7C"/>
    <w:rsid w:val="00F54BE0"/>
    <w:rsid w:val="00F55565"/>
    <w:rsid w:val="00F55AF6"/>
    <w:rsid w:val="00F55CED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499B"/>
    <w:rsid w:val="00F65D26"/>
    <w:rsid w:val="00F6611D"/>
    <w:rsid w:val="00F6616C"/>
    <w:rsid w:val="00F6636A"/>
    <w:rsid w:val="00F668DC"/>
    <w:rsid w:val="00F66A28"/>
    <w:rsid w:val="00F6784D"/>
    <w:rsid w:val="00F67AEC"/>
    <w:rsid w:val="00F67CAA"/>
    <w:rsid w:val="00F67CD6"/>
    <w:rsid w:val="00F70BE3"/>
    <w:rsid w:val="00F70DB3"/>
    <w:rsid w:val="00F723F6"/>
    <w:rsid w:val="00F727D7"/>
    <w:rsid w:val="00F73470"/>
    <w:rsid w:val="00F73D04"/>
    <w:rsid w:val="00F7431A"/>
    <w:rsid w:val="00F746A5"/>
    <w:rsid w:val="00F74933"/>
    <w:rsid w:val="00F76188"/>
    <w:rsid w:val="00F766C4"/>
    <w:rsid w:val="00F769BB"/>
    <w:rsid w:val="00F7783A"/>
    <w:rsid w:val="00F80EA8"/>
    <w:rsid w:val="00F81650"/>
    <w:rsid w:val="00F82498"/>
    <w:rsid w:val="00F835AF"/>
    <w:rsid w:val="00F838E9"/>
    <w:rsid w:val="00F845D6"/>
    <w:rsid w:val="00F84793"/>
    <w:rsid w:val="00F853AF"/>
    <w:rsid w:val="00F865B3"/>
    <w:rsid w:val="00F8678F"/>
    <w:rsid w:val="00F86C4F"/>
    <w:rsid w:val="00F8702B"/>
    <w:rsid w:val="00F90C67"/>
    <w:rsid w:val="00F91052"/>
    <w:rsid w:val="00F920D3"/>
    <w:rsid w:val="00F92B1D"/>
    <w:rsid w:val="00F939EC"/>
    <w:rsid w:val="00F93FA6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99A"/>
    <w:rsid w:val="00FA0BB2"/>
    <w:rsid w:val="00FA0E35"/>
    <w:rsid w:val="00FA1AA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596"/>
    <w:rsid w:val="00FA68DC"/>
    <w:rsid w:val="00FA68EB"/>
    <w:rsid w:val="00FA7432"/>
    <w:rsid w:val="00FA77C7"/>
    <w:rsid w:val="00FA7AF2"/>
    <w:rsid w:val="00FB05F5"/>
    <w:rsid w:val="00FB072B"/>
    <w:rsid w:val="00FB0866"/>
    <w:rsid w:val="00FB1081"/>
    <w:rsid w:val="00FB10D1"/>
    <w:rsid w:val="00FB184E"/>
    <w:rsid w:val="00FB1901"/>
    <w:rsid w:val="00FB1A71"/>
    <w:rsid w:val="00FB1ED2"/>
    <w:rsid w:val="00FB1FF1"/>
    <w:rsid w:val="00FB25E1"/>
    <w:rsid w:val="00FB2907"/>
    <w:rsid w:val="00FB2E8F"/>
    <w:rsid w:val="00FB312C"/>
    <w:rsid w:val="00FB4AAB"/>
    <w:rsid w:val="00FB4B63"/>
    <w:rsid w:val="00FB59AF"/>
    <w:rsid w:val="00FB61B5"/>
    <w:rsid w:val="00FB6C3D"/>
    <w:rsid w:val="00FC095B"/>
    <w:rsid w:val="00FC098B"/>
    <w:rsid w:val="00FC1171"/>
    <w:rsid w:val="00FC13C5"/>
    <w:rsid w:val="00FC1748"/>
    <w:rsid w:val="00FC2577"/>
    <w:rsid w:val="00FC324F"/>
    <w:rsid w:val="00FC3267"/>
    <w:rsid w:val="00FC3865"/>
    <w:rsid w:val="00FC39DC"/>
    <w:rsid w:val="00FC3B81"/>
    <w:rsid w:val="00FC4BD5"/>
    <w:rsid w:val="00FC4BF6"/>
    <w:rsid w:val="00FC4D77"/>
    <w:rsid w:val="00FC514A"/>
    <w:rsid w:val="00FC65AF"/>
    <w:rsid w:val="00FC699E"/>
    <w:rsid w:val="00FC69C2"/>
    <w:rsid w:val="00FC6CDD"/>
    <w:rsid w:val="00FC6F98"/>
    <w:rsid w:val="00FC77A3"/>
    <w:rsid w:val="00FC7874"/>
    <w:rsid w:val="00FC7B5C"/>
    <w:rsid w:val="00FD1151"/>
    <w:rsid w:val="00FD12C0"/>
    <w:rsid w:val="00FD1350"/>
    <w:rsid w:val="00FD1AED"/>
    <w:rsid w:val="00FD367B"/>
    <w:rsid w:val="00FD3799"/>
    <w:rsid w:val="00FD3C0C"/>
    <w:rsid w:val="00FD5F03"/>
    <w:rsid w:val="00FD6923"/>
    <w:rsid w:val="00FD736A"/>
    <w:rsid w:val="00FD79F6"/>
    <w:rsid w:val="00FD79FC"/>
    <w:rsid w:val="00FE00F9"/>
    <w:rsid w:val="00FE018C"/>
    <w:rsid w:val="00FE0B01"/>
    <w:rsid w:val="00FE0B19"/>
    <w:rsid w:val="00FE0B7B"/>
    <w:rsid w:val="00FE34FB"/>
    <w:rsid w:val="00FE4A0F"/>
    <w:rsid w:val="00FE5269"/>
    <w:rsid w:val="00FE532D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F0195"/>
    <w:rsid w:val="00FF031D"/>
    <w:rsid w:val="00FF0C70"/>
    <w:rsid w:val="00FF15E8"/>
    <w:rsid w:val="00FF212E"/>
    <w:rsid w:val="00FF214F"/>
    <w:rsid w:val="00FF2544"/>
    <w:rsid w:val="00FF26CA"/>
    <w:rsid w:val="00FF279F"/>
    <w:rsid w:val="00FF28DD"/>
    <w:rsid w:val="00FF40D2"/>
    <w:rsid w:val="00FF42E0"/>
    <w:rsid w:val="00FF4E44"/>
    <w:rsid w:val="00FF5360"/>
    <w:rsid w:val="00FF5584"/>
    <w:rsid w:val="00FF5921"/>
    <w:rsid w:val="00FF65C3"/>
    <w:rsid w:val="00FF67E1"/>
    <w:rsid w:val="00FF693A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DD9DD8"/>
  <w15:docId w15:val="{605F14FF-580C-479A-95E2-EE5A7242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1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2B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F5639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rsid w:val="00D338E4"/>
    <w:pPr>
      <w:ind w:left="720"/>
      <w:contextualSpacing/>
    </w:pPr>
  </w:style>
  <w:style w:type="paragraph" w:customStyle="1" w:styleId="10">
    <w:name w:val="Без интервала1"/>
    <w:rsid w:val="00A01A44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77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EA7EA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2875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2875B2"/>
    <w:rPr>
      <w:rFonts w:ascii="Segoe UI" w:hAnsi="Segoe UI" w:cs="Segoe UI"/>
      <w:sz w:val="18"/>
      <w:szCs w:val="18"/>
      <w:lang w:val="x-none" w:eastAsia="ru-RU"/>
    </w:rPr>
  </w:style>
  <w:style w:type="paragraph" w:styleId="aa">
    <w:name w:val="Body Text"/>
    <w:basedOn w:val="a"/>
    <w:link w:val="ab"/>
    <w:semiHidden/>
    <w:rsid w:val="004878BD"/>
    <w:pPr>
      <w:shd w:val="clear" w:color="auto" w:fill="FFFFFF"/>
      <w:spacing w:after="420" w:line="240" w:lineRule="atLeast"/>
      <w:ind w:hanging="4560"/>
    </w:pPr>
    <w:rPr>
      <w:rFonts w:eastAsia="Times New Roman"/>
      <w:sz w:val="19"/>
      <w:szCs w:val="19"/>
      <w:lang w:eastAsia="en-US"/>
    </w:rPr>
  </w:style>
  <w:style w:type="character" w:customStyle="1" w:styleId="ab">
    <w:name w:val="Основной текст Знак"/>
    <w:link w:val="aa"/>
    <w:semiHidden/>
    <w:locked/>
    <w:rsid w:val="004878BD"/>
    <w:rPr>
      <w:rFonts w:ascii="Times New Roman" w:eastAsia="Times New Roman" w:hAnsi="Times New Roman" w:cs="Times New Roman"/>
      <w:sz w:val="19"/>
      <w:szCs w:val="19"/>
      <w:shd w:val="clear" w:color="auto" w:fill="FFFFFF"/>
      <w:lang w:val="x-none" w:eastAsia="en-US"/>
    </w:rPr>
  </w:style>
  <w:style w:type="character" w:customStyle="1" w:styleId="2">
    <w:name w:val="Основной текст (2)_"/>
    <w:link w:val="20"/>
    <w:locked/>
    <w:rsid w:val="004878B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8BD"/>
    <w:pPr>
      <w:shd w:val="clear" w:color="auto" w:fill="FFFFFF"/>
      <w:spacing w:after="180" w:line="336" w:lineRule="exact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link w:val="30"/>
    <w:locked/>
    <w:rsid w:val="004878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8BD"/>
    <w:pPr>
      <w:shd w:val="clear" w:color="auto" w:fill="FFFFFF"/>
      <w:spacing w:before="180" w:line="571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4">
    <w:name w:val="Основной текст (4)_"/>
    <w:link w:val="41"/>
    <w:locked/>
    <w:rsid w:val="004878B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878BD"/>
    <w:pPr>
      <w:shd w:val="clear" w:color="auto" w:fill="FFFFFF"/>
      <w:spacing w:before="420" w:after="420" w:line="240" w:lineRule="atLeast"/>
      <w:jc w:val="center"/>
    </w:pPr>
    <w:rPr>
      <w:rFonts w:eastAsia="Times New Roman"/>
      <w:sz w:val="27"/>
      <w:szCs w:val="27"/>
    </w:rPr>
  </w:style>
  <w:style w:type="character" w:customStyle="1" w:styleId="313">
    <w:name w:val="Основной текст (3) + 13"/>
    <w:aliases w:val="5 pt"/>
    <w:rsid w:val="004878B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4878BD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table" w:styleId="ac">
    <w:name w:val="Table Grid"/>
    <w:basedOn w:val="a1"/>
    <w:locked/>
    <w:rsid w:val="005F47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rsid w:val="007A7DEE"/>
    <w:rPr>
      <w:sz w:val="20"/>
      <w:szCs w:val="20"/>
    </w:rPr>
  </w:style>
  <w:style w:type="character" w:customStyle="1" w:styleId="ae">
    <w:name w:val="Текст концевой сноски Знак"/>
    <w:link w:val="ad"/>
    <w:semiHidden/>
    <w:locked/>
    <w:rsid w:val="007A7DEE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semiHidden/>
    <w:rsid w:val="007A7DEE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rsid w:val="007A7DEE"/>
    <w:rPr>
      <w:sz w:val="20"/>
      <w:szCs w:val="20"/>
    </w:rPr>
  </w:style>
  <w:style w:type="character" w:customStyle="1" w:styleId="af1">
    <w:name w:val="Текст сноски Знак"/>
    <w:link w:val="af0"/>
    <w:semiHidden/>
    <w:locked/>
    <w:rsid w:val="007A7DEE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semiHidden/>
    <w:rsid w:val="007A7DEE"/>
    <w:rPr>
      <w:rFonts w:cs="Times New Roman"/>
      <w:vertAlign w:val="superscript"/>
    </w:rPr>
  </w:style>
  <w:style w:type="character" w:styleId="af3">
    <w:name w:val="annotation reference"/>
    <w:semiHidden/>
    <w:rsid w:val="00710B6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rsid w:val="00710B6F"/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710B6F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710B6F"/>
    <w:rPr>
      <w:b/>
      <w:bCs/>
    </w:rPr>
  </w:style>
  <w:style w:type="character" w:customStyle="1" w:styleId="af7">
    <w:name w:val="Тема примечания Знак"/>
    <w:link w:val="af6"/>
    <w:semiHidden/>
    <w:locked/>
    <w:rsid w:val="00710B6F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Рецензия1"/>
    <w:hidden/>
    <w:semiHidden/>
    <w:rsid w:val="00387425"/>
    <w:rPr>
      <w:rFonts w:ascii="Times New Roman" w:hAnsi="Times New Roman"/>
      <w:sz w:val="24"/>
      <w:szCs w:val="24"/>
    </w:rPr>
  </w:style>
  <w:style w:type="paragraph" w:styleId="af8">
    <w:name w:val="List Paragraph"/>
    <w:aliases w:val="Bullet List,FooterText,numbered,Абзац основного текста"/>
    <w:basedOn w:val="a"/>
    <w:link w:val="af9"/>
    <w:uiPriority w:val="34"/>
    <w:qFormat/>
    <w:rsid w:val="002646D1"/>
    <w:pPr>
      <w:ind w:left="720"/>
      <w:contextualSpacing/>
    </w:pPr>
  </w:style>
  <w:style w:type="paragraph" w:styleId="afa">
    <w:name w:val="Document Map"/>
    <w:basedOn w:val="a"/>
    <w:link w:val="afb"/>
    <w:rsid w:val="00E64BA2"/>
  </w:style>
  <w:style w:type="character" w:customStyle="1" w:styleId="afb">
    <w:name w:val="Схема документа Знак"/>
    <w:basedOn w:val="a0"/>
    <w:link w:val="afa"/>
    <w:rsid w:val="00E64BA2"/>
    <w:rPr>
      <w:rFonts w:ascii="Times New Roman" w:hAnsi="Times New Roman"/>
      <w:sz w:val="24"/>
      <w:szCs w:val="24"/>
    </w:rPr>
  </w:style>
  <w:style w:type="paragraph" w:styleId="afc">
    <w:name w:val="Revision"/>
    <w:hidden/>
    <w:uiPriority w:val="99"/>
    <w:semiHidden/>
    <w:rsid w:val="00E64BA2"/>
    <w:rPr>
      <w:rFonts w:ascii="Times New Roman" w:hAnsi="Times New Roman"/>
      <w:sz w:val="24"/>
      <w:szCs w:val="24"/>
    </w:rPr>
  </w:style>
  <w:style w:type="character" w:customStyle="1" w:styleId="afd">
    <w:name w:val="Основной текст_"/>
    <w:basedOn w:val="a0"/>
    <w:link w:val="12"/>
    <w:rsid w:val="00491F5A"/>
    <w:rPr>
      <w:rFonts w:ascii="Times New Roman" w:eastAsia="Times New Roman" w:hAnsi="Times New Roman"/>
      <w:spacing w:val="5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d"/>
    <w:rsid w:val="00491F5A"/>
    <w:pPr>
      <w:widowControl w:val="0"/>
      <w:shd w:val="clear" w:color="auto" w:fill="FFFFFF"/>
      <w:spacing w:before="420" w:after="960" w:line="0" w:lineRule="atLeast"/>
      <w:jc w:val="center"/>
    </w:pPr>
    <w:rPr>
      <w:rFonts w:eastAsia="Times New Roman"/>
      <w:spacing w:val="5"/>
      <w:sz w:val="23"/>
      <w:szCs w:val="23"/>
    </w:rPr>
  </w:style>
  <w:style w:type="character" w:customStyle="1" w:styleId="af9">
    <w:name w:val="Абзац списка Знак"/>
    <w:aliases w:val="Bullet List Знак,FooterText Знак,numbered Знак,Абзац основного текста Знак"/>
    <w:link w:val="af8"/>
    <w:uiPriority w:val="34"/>
    <w:locked/>
    <w:rsid w:val="00B5277D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583F1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BC67FB4F-A5D9-448F-AAC7-BD44F0CC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3560</Words>
  <Characters>26136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ыц3</vt:lpstr>
    </vt:vector>
  </TitlesOfParts>
  <Company>Hewlett-Packard Company</Company>
  <LinksUpToDate>false</LinksUpToDate>
  <CharactersWithSpaces>29637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ыц3</dc:title>
  <dc:creator>Ширшова Евгения Владимировна</dc:creator>
  <cp:lastModifiedBy>n_shatova@outlook.com</cp:lastModifiedBy>
  <cp:revision>4</cp:revision>
  <cp:lastPrinted>2019-06-17T16:16:00Z</cp:lastPrinted>
  <dcterms:created xsi:type="dcterms:W3CDTF">2020-06-12T10:49:00Z</dcterms:created>
  <dcterms:modified xsi:type="dcterms:W3CDTF">2020-06-12T11:07:00Z</dcterms:modified>
</cp:coreProperties>
</file>